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F6EE" w14:textId="77777777" w:rsidR="003E29B1" w:rsidRDefault="003E29B1" w:rsidP="0042697C">
      <w:pPr>
        <w:spacing w:line="360" w:lineRule="auto"/>
        <w:jc w:val="center"/>
        <w:rPr>
          <w:rFonts w:ascii="Arial" w:hAnsi="Arial" w:cs="Arial"/>
          <w:b/>
          <w:bCs/>
        </w:rPr>
      </w:pPr>
    </w:p>
    <w:p w14:paraId="58521784" w14:textId="39D731FD" w:rsidR="00FB46C5" w:rsidRPr="001775E1" w:rsidRDefault="00FB46C5" w:rsidP="0042697C">
      <w:pPr>
        <w:spacing w:line="360" w:lineRule="auto"/>
        <w:jc w:val="center"/>
        <w:rPr>
          <w:rFonts w:ascii="Arial" w:hAnsi="Arial" w:cs="Arial"/>
          <w:b/>
          <w:bCs/>
        </w:rPr>
      </w:pPr>
      <w:r w:rsidRPr="001775E1">
        <w:rPr>
          <w:rFonts w:ascii="Arial" w:hAnsi="Arial" w:cs="Arial"/>
          <w:b/>
          <w:bCs/>
        </w:rPr>
        <w:t>Grupo de lectura sobre feminismo</w:t>
      </w:r>
      <w:r w:rsidR="0011186E">
        <w:rPr>
          <w:rFonts w:ascii="Arial" w:hAnsi="Arial" w:cs="Arial"/>
          <w:b/>
          <w:bCs/>
        </w:rPr>
        <w:t>s</w:t>
      </w:r>
      <w:r w:rsidRPr="001775E1">
        <w:rPr>
          <w:rFonts w:ascii="Arial" w:hAnsi="Arial" w:cs="Arial"/>
          <w:b/>
          <w:bCs/>
        </w:rPr>
        <w:t>. Legados políticos, saberes y debates actuales</w:t>
      </w:r>
    </w:p>
    <w:p w14:paraId="799E0349" w14:textId="77777777" w:rsidR="0042697C" w:rsidRPr="001775E1" w:rsidRDefault="0042697C" w:rsidP="0042697C">
      <w:pPr>
        <w:spacing w:line="360" w:lineRule="auto"/>
        <w:jc w:val="both"/>
        <w:rPr>
          <w:rFonts w:ascii="Arial" w:hAnsi="Arial" w:cs="Arial"/>
        </w:rPr>
      </w:pPr>
    </w:p>
    <w:p w14:paraId="605D0508" w14:textId="0292E210" w:rsidR="00FB46C5" w:rsidRPr="001775E1" w:rsidRDefault="00FB46C5" w:rsidP="0042697C">
      <w:pPr>
        <w:spacing w:line="360" w:lineRule="auto"/>
        <w:jc w:val="both"/>
        <w:rPr>
          <w:rFonts w:ascii="Arial" w:hAnsi="Arial" w:cs="Arial"/>
        </w:rPr>
      </w:pPr>
      <w:r w:rsidRPr="001775E1">
        <w:rPr>
          <w:rFonts w:ascii="Arial" w:hAnsi="Arial" w:cs="Arial"/>
        </w:rPr>
        <w:t xml:space="preserve">Este grupo de lectura </w:t>
      </w:r>
      <w:r w:rsidR="00820425" w:rsidRPr="001775E1">
        <w:rPr>
          <w:rFonts w:ascii="Arial" w:hAnsi="Arial" w:cs="Arial"/>
        </w:rPr>
        <w:t xml:space="preserve">impulsado desde el Área de Antropología </w:t>
      </w:r>
      <w:r w:rsidR="0042697C" w:rsidRPr="001775E1">
        <w:rPr>
          <w:rFonts w:ascii="Arial" w:hAnsi="Arial" w:cs="Arial"/>
        </w:rPr>
        <w:t xml:space="preserve">del Departamento de Ciencias Sociales y Educación </w:t>
      </w:r>
      <w:r w:rsidRPr="001775E1">
        <w:rPr>
          <w:rFonts w:ascii="Arial" w:hAnsi="Arial" w:cs="Arial"/>
        </w:rPr>
        <w:t xml:space="preserve">se propone recorrer textos que permitan abordar aspectos del feminismo como movimiento de luchas y legados políticos; y como campo de producción de saberes, tanto dentro como fuera de la academia. </w:t>
      </w:r>
      <w:r w:rsidR="004721FA" w:rsidRPr="001775E1">
        <w:rPr>
          <w:rFonts w:ascii="Arial" w:hAnsi="Arial" w:cs="Arial"/>
        </w:rPr>
        <w:t>Asimismo,</w:t>
      </w:r>
      <w:r w:rsidRPr="001775E1">
        <w:rPr>
          <w:rFonts w:ascii="Arial" w:hAnsi="Arial" w:cs="Arial"/>
        </w:rPr>
        <w:t xml:space="preserve"> se propone como un espacio para reflexionar colectivamente sobre demandas y problemáticas que atraviesan a los activismos y movimientos feministas, como la ESI, la violencia de género, los trabajos de cuidados, los derechos de las mujeres y diversidades. Los materiales de lectura son textos académicos y no académicos desde perspectivas antropológicas y</w:t>
      </w:r>
      <w:r w:rsidR="009618ED" w:rsidRPr="001775E1">
        <w:rPr>
          <w:rFonts w:ascii="Arial" w:hAnsi="Arial" w:cs="Arial"/>
        </w:rPr>
        <w:t xml:space="preserve"> también</w:t>
      </w:r>
      <w:r w:rsidRPr="001775E1">
        <w:rPr>
          <w:rFonts w:ascii="Arial" w:hAnsi="Arial" w:cs="Arial"/>
        </w:rPr>
        <w:t xml:space="preserve"> de teoría social en general.  </w:t>
      </w:r>
    </w:p>
    <w:p w14:paraId="6B96FB31" w14:textId="3DAA1BE5" w:rsidR="00FB46C5" w:rsidRPr="001775E1" w:rsidRDefault="00FB46C5" w:rsidP="0042697C">
      <w:pPr>
        <w:spacing w:line="360" w:lineRule="auto"/>
        <w:jc w:val="both"/>
        <w:rPr>
          <w:rFonts w:ascii="Arial" w:hAnsi="Arial" w:cs="Arial"/>
        </w:rPr>
      </w:pPr>
      <w:r w:rsidRPr="001775E1">
        <w:rPr>
          <w:rFonts w:ascii="Arial" w:hAnsi="Arial" w:cs="Arial"/>
        </w:rPr>
        <w:t xml:space="preserve">La dinámica de cada encuentro se organiza en función de lecturas asignadas por eje temático. En algunas oportunidades se invitará a investigadoras y/o docentes del contexto argentino cuyos </w:t>
      </w:r>
      <w:r w:rsidR="000029BC" w:rsidRPr="001775E1">
        <w:rPr>
          <w:rFonts w:ascii="Arial" w:hAnsi="Arial" w:cs="Arial"/>
        </w:rPr>
        <w:t>trabajos</w:t>
      </w:r>
      <w:r w:rsidRPr="001775E1">
        <w:rPr>
          <w:rFonts w:ascii="Arial" w:hAnsi="Arial" w:cs="Arial"/>
        </w:rPr>
        <w:t xml:space="preserve"> formen parte de</w:t>
      </w:r>
      <w:r w:rsidR="000029BC" w:rsidRPr="001775E1">
        <w:rPr>
          <w:rFonts w:ascii="Arial" w:hAnsi="Arial" w:cs="Arial"/>
        </w:rPr>
        <w:t xml:space="preserve"> los textos abordados</w:t>
      </w:r>
      <w:r w:rsidRPr="001775E1">
        <w:rPr>
          <w:rFonts w:ascii="Arial" w:hAnsi="Arial" w:cs="Arial"/>
        </w:rPr>
        <w:t xml:space="preserve">.  </w:t>
      </w:r>
    </w:p>
    <w:p w14:paraId="27204793" w14:textId="77777777" w:rsidR="00A00B90" w:rsidRPr="001775E1" w:rsidRDefault="00FB46C5" w:rsidP="0042697C">
      <w:pPr>
        <w:spacing w:line="360" w:lineRule="auto"/>
        <w:jc w:val="both"/>
        <w:rPr>
          <w:rFonts w:ascii="Arial" w:hAnsi="Arial" w:cs="Arial"/>
        </w:rPr>
      </w:pPr>
      <w:r w:rsidRPr="001775E1">
        <w:rPr>
          <w:rFonts w:ascii="Arial" w:hAnsi="Arial" w:cs="Arial"/>
        </w:rPr>
        <w:t>La actividad tiene una frecuencia mensual</w:t>
      </w:r>
      <w:r w:rsidR="00A00B90" w:rsidRPr="001775E1">
        <w:rPr>
          <w:rFonts w:ascii="Arial" w:hAnsi="Arial" w:cs="Arial"/>
        </w:rPr>
        <w:t>, se desarrolla durante 2022</w:t>
      </w:r>
      <w:r w:rsidRPr="001775E1">
        <w:rPr>
          <w:rFonts w:ascii="Arial" w:hAnsi="Arial" w:cs="Arial"/>
        </w:rPr>
        <w:t xml:space="preserve"> por medios virtuales y es </w:t>
      </w:r>
      <w:r w:rsidR="00A00B90" w:rsidRPr="001775E1">
        <w:rPr>
          <w:rFonts w:ascii="Arial" w:hAnsi="Arial" w:cs="Arial"/>
        </w:rPr>
        <w:t>abierta y gratuita, se prevé darle continuidad si se sostiene la demanda y el interés</w:t>
      </w:r>
      <w:r w:rsidRPr="001775E1">
        <w:rPr>
          <w:rFonts w:ascii="Arial" w:hAnsi="Arial" w:cs="Arial"/>
        </w:rPr>
        <w:t>.</w:t>
      </w:r>
      <w:r w:rsidR="00A00B90" w:rsidRPr="001775E1">
        <w:rPr>
          <w:rFonts w:ascii="Arial" w:hAnsi="Arial" w:cs="Arial"/>
        </w:rPr>
        <w:t xml:space="preserve"> </w:t>
      </w:r>
    </w:p>
    <w:p w14:paraId="2E3B76B6" w14:textId="6AFBED44" w:rsidR="00A00B90" w:rsidRPr="001775E1" w:rsidRDefault="00A00B90" w:rsidP="0042697C">
      <w:pPr>
        <w:spacing w:line="360" w:lineRule="auto"/>
        <w:jc w:val="both"/>
        <w:rPr>
          <w:rFonts w:ascii="Arial" w:hAnsi="Arial" w:cs="Arial"/>
        </w:rPr>
      </w:pPr>
      <w:r w:rsidRPr="001775E1">
        <w:rPr>
          <w:rFonts w:ascii="Arial" w:hAnsi="Arial" w:cs="Arial"/>
        </w:rPr>
        <w:t xml:space="preserve">Esta actividad surge como respuesta a demandas de </w:t>
      </w:r>
      <w:proofErr w:type="spellStart"/>
      <w:r w:rsidRPr="001775E1">
        <w:rPr>
          <w:rFonts w:ascii="Arial" w:hAnsi="Arial" w:cs="Arial"/>
        </w:rPr>
        <w:t>profesorxs</w:t>
      </w:r>
      <w:proofErr w:type="spellEnd"/>
      <w:r w:rsidRPr="001775E1">
        <w:rPr>
          <w:rFonts w:ascii="Arial" w:hAnsi="Arial" w:cs="Arial"/>
        </w:rPr>
        <w:t xml:space="preserve"> y estudiantes de profesorados de CABA, Misiones, Provincia de Buenos Aires, Río Negro y Chaco con los que venimos articulando distintas acciones. Al mismo se sumaron también estudiantes del CCC de Educación Intercultural de distintas provincias. La intención es abrirlo para quienes deseen sumarse, tanto dentro como fuera de UNIPE.</w:t>
      </w:r>
    </w:p>
    <w:p w14:paraId="2E61C634" w14:textId="77777777" w:rsidR="0042697C" w:rsidRPr="001775E1" w:rsidRDefault="0042697C" w:rsidP="0042697C">
      <w:pPr>
        <w:spacing w:line="360" w:lineRule="auto"/>
        <w:jc w:val="both"/>
        <w:rPr>
          <w:rFonts w:ascii="Arial" w:hAnsi="Arial" w:cs="Arial"/>
        </w:rPr>
      </w:pPr>
    </w:p>
    <w:p w14:paraId="62B23B24" w14:textId="51DAB1F8" w:rsidR="00EB26D5" w:rsidRPr="001775E1" w:rsidRDefault="00A00B90" w:rsidP="0042697C">
      <w:pPr>
        <w:spacing w:line="360" w:lineRule="auto"/>
        <w:jc w:val="both"/>
        <w:rPr>
          <w:rFonts w:ascii="Arial" w:hAnsi="Arial" w:cs="Arial"/>
        </w:rPr>
      </w:pPr>
      <w:r w:rsidRPr="001775E1">
        <w:rPr>
          <w:rFonts w:ascii="Arial" w:hAnsi="Arial" w:cs="Arial"/>
        </w:rPr>
        <w:t xml:space="preserve">La actividad está coordinada por Laura Victoria </w:t>
      </w:r>
      <w:proofErr w:type="spellStart"/>
      <w:r w:rsidRPr="001775E1">
        <w:rPr>
          <w:rFonts w:ascii="Arial" w:hAnsi="Arial" w:cs="Arial"/>
        </w:rPr>
        <w:t>Martinez</w:t>
      </w:r>
      <w:proofErr w:type="spellEnd"/>
      <w:r w:rsidR="003E29B1">
        <w:rPr>
          <w:rFonts w:ascii="Arial" w:hAnsi="Arial" w:cs="Arial"/>
        </w:rPr>
        <w:t>.</w:t>
      </w:r>
      <w:r w:rsidR="00D72F53" w:rsidRPr="001775E1">
        <w:rPr>
          <w:rFonts w:ascii="Arial" w:hAnsi="Arial" w:cs="Arial"/>
        </w:rPr>
        <w:t xml:space="preserve"> </w:t>
      </w:r>
    </w:p>
    <w:p w14:paraId="3C09C93A" w14:textId="77777777" w:rsidR="0042697C" w:rsidRPr="001775E1" w:rsidRDefault="0042697C" w:rsidP="0042697C">
      <w:pPr>
        <w:spacing w:line="360" w:lineRule="auto"/>
        <w:jc w:val="both"/>
        <w:rPr>
          <w:rFonts w:ascii="Arial" w:hAnsi="Arial" w:cs="Arial"/>
          <w:b/>
          <w:bCs/>
          <w:u w:val="single"/>
        </w:rPr>
      </w:pPr>
    </w:p>
    <w:p w14:paraId="5B082F3B" w14:textId="77777777" w:rsidR="0042697C" w:rsidRPr="001775E1" w:rsidRDefault="0042697C" w:rsidP="0042697C">
      <w:pPr>
        <w:spacing w:line="360" w:lineRule="auto"/>
        <w:jc w:val="both"/>
        <w:rPr>
          <w:rFonts w:ascii="Arial" w:hAnsi="Arial" w:cs="Arial"/>
          <w:b/>
          <w:bCs/>
          <w:u w:val="single"/>
        </w:rPr>
      </w:pPr>
    </w:p>
    <w:p w14:paraId="6CBF649D" w14:textId="77777777" w:rsidR="0042697C" w:rsidRPr="001775E1" w:rsidRDefault="0042697C" w:rsidP="0042697C">
      <w:pPr>
        <w:spacing w:line="360" w:lineRule="auto"/>
        <w:jc w:val="both"/>
        <w:rPr>
          <w:rFonts w:ascii="Arial" w:hAnsi="Arial" w:cs="Arial"/>
          <w:b/>
          <w:bCs/>
          <w:u w:val="single"/>
        </w:rPr>
      </w:pPr>
    </w:p>
    <w:p w14:paraId="6FA06E34" w14:textId="68CBC7DD" w:rsidR="00254372" w:rsidRPr="001775E1" w:rsidRDefault="00254372" w:rsidP="0042697C">
      <w:pPr>
        <w:spacing w:line="360" w:lineRule="auto"/>
        <w:jc w:val="both"/>
        <w:rPr>
          <w:rFonts w:ascii="Arial" w:hAnsi="Arial" w:cs="Arial"/>
          <w:b/>
          <w:bCs/>
          <w:u w:val="single"/>
        </w:rPr>
      </w:pPr>
      <w:r w:rsidRPr="001775E1">
        <w:rPr>
          <w:rFonts w:ascii="Arial" w:hAnsi="Arial" w:cs="Arial"/>
          <w:b/>
          <w:bCs/>
          <w:u w:val="single"/>
        </w:rPr>
        <w:t>Contenidos y cronograma</w:t>
      </w:r>
    </w:p>
    <w:p w14:paraId="07B2C6FF" w14:textId="77777777" w:rsidR="00820425" w:rsidRPr="001775E1" w:rsidRDefault="00C129CF" w:rsidP="0042697C">
      <w:pPr>
        <w:spacing w:line="360" w:lineRule="auto"/>
        <w:jc w:val="both"/>
        <w:rPr>
          <w:rFonts w:ascii="Arial" w:hAnsi="Arial" w:cs="Arial"/>
        </w:rPr>
      </w:pPr>
      <w:r w:rsidRPr="001775E1">
        <w:rPr>
          <w:rFonts w:ascii="Arial" w:hAnsi="Arial" w:cs="Arial"/>
          <w:b/>
          <w:bCs/>
        </w:rPr>
        <w:t>Primer encuentro</w:t>
      </w:r>
      <w:r w:rsidRPr="001775E1">
        <w:rPr>
          <w:rFonts w:ascii="Arial" w:hAnsi="Arial" w:cs="Arial"/>
        </w:rPr>
        <w:t xml:space="preserve">-Viernes </w:t>
      </w:r>
      <w:r w:rsidR="00533399" w:rsidRPr="001775E1">
        <w:rPr>
          <w:rFonts w:ascii="Arial" w:hAnsi="Arial" w:cs="Arial"/>
        </w:rPr>
        <w:t>27 de mayo</w:t>
      </w:r>
      <w:r w:rsidRPr="001775E1">
        <w:rPr>
          <w:rFonts w:ascii="Arial" w:hAnsi="Arial" w:cs="Arial"/>
        </w:rPr>
        <w:t xml:space="preserve"> 18:30 </w:t>
      </w:r>
      <w:proofErr w:type="spellStart"/>
      <w:r w:rsidRPr="001775E1">
        <w:rPr>
          <w:rFonts w:ascii="Arial" w:hAnsi="Arial" w:cs="Arial"/>
        </w:rPr>
        <w:t>hs</w:t>
      </w:r>
      <w:proofErr w:type="spellEnd"/>
      <w:r w:rsidR="00820425" w:rsidRPr="001775E1">
        <w:rPr>
          <w:rFonts w:ascii="Arial" w:hAnsi="Arial" w:cs="Arial"/>
        </w:rPr>
        <w:t>.</w:t>
      </w:r>
    </w:p>
    <w:p w14:paraId="41B4EDA1" w14:textId="4591DC07" w:rsidR="00951B4A" w:rsidRPr="001775E1" w:rsidRDefault="008F15CF" w:rsidP="0042697C">
      <w:pPr>
        <w:spacing w:line="360" w:lineRule="auto"/>
        <w:jc w:val="both"/>
        <w:rPr>
          <w:rFonts w:ascii="Arial" w:hAnsi="Arial" w:cs="Arial"/>
          <w:i/>
          <w:iCs/>
        </w:rPr>
      </w:pPr>
      <w:r w:rsidRPr="001775E1">
        <w:rPr>
          <w:rFonts w:ascii="Arial" w:hAnsi="Arial" w:cs="Arial"/>
          <w:i/>
          <w:iCs/>
        </w:rPr>
        <w:t>Presentación</w:t>
      </w:r>
    </w:p>
    <w:p w14:paraId="2A6112DB" w14:textId="0E4FD967" w:rsidR="00A1635D" w:rsidRPr="001775E1" w:rsidRDefault="00A1635D" w:rsidP="0042697C">
      <w:pPr>
        <w:spacing w:line="360" w:lineRule="auto"/>
        <w:jc w:val="both"/>
        <w:rPr>
          <w:rFonts w:ascii="Arial" w:hAnsi="Arial" w:cs="Arial"/>
        </w:rPr>
      </w:pPr>
      <w:r w:rsidRPr="001775E1">
        <w:rPr>
          <w:rFonts w:ascii="Arial" w:hAnsi="Arial" w:cs="Arial"/>
        </w:rPr>
        <w:t xml:space="preserve">Lectura </w:t>
      </w:r>
      <w:r w:rsidR="00C45ADB" w:rsidRPr="001775E1">
        <w:rPr>
          <w:rFonts w:ascii="Arial" w:hAnsi="Arial" w:cs="Arial"/>
        </w:rPr>
        <w:t>en común</w:t>
      </w:r>
      <w:r w:rsidRPr="001775E1">
        <w:rPr>
          <w:rFonts w:ascii="Arial" w:hAnsi="Arial" w:cs="Arial"/>
        </w:rPr>
        <w:t>:</w:t>
      </w:r>
    </w:p>
    <w:p w14:paraId="4696FA47" w14:textId="29292444" w:rsidR="005E5627" w:rsidRPr="001775E1" w:rsidRDefault="00BC32FB" w:rsidP="0042697C">
      <w:pPr>
        <w:pStyle w:val="Prrafodelista"/>
        <w:numPr>
          <w:ilvl w:val="0"/>
          <w:numId w:val="2"/>
        </w:numPr>
        <w:spacing w:line="360" w:lineRule="auto"/>
        <w:jc w:val="both"/>
        <w:rPr>
          <w:rFonts w:ascii="Arial" w:hAnsi="Arial" w:cs="Arial"/>
        </w:rPr>
      </w:pPr>
      <w:hyperlink r:id="rId7" w:history="1">
        <w:r w:rsidR="0052583C" w:rsidRPr="001775E1">
          <w:rPr>
            <w:rStyle w:val="Hipervnculo"/>
            <w:rFonts w:ascii="Arial" w:hAnsi="Arial" w:cs="Arial"/>
            <w:color w:val="auto"/>
            <w:u w:val="none"/>
          </w:rPr>
          <w:t>https://www.elsaltodiario.com/hemeroteca-diagonal/angela-davis-raza-genero-y-clase-son-elementos-entrelazados</w:t>
        </w:r>
      </w:hyperlink>
    </w:p>
    <w:p w14:paraId="29406A19" w14:textId="65D16525" w:rsidR="00F11026" w:rsidRPr="001775E1" w:rsidRDefault="00BC32FB" w:rsidP="0042697C">
      <w:pPr>
        <w:pStyle w:val="Prrafodelista"/>
        <w:numPr>
          <w:ilvl w:val="0"/>
          <w:numId w:val="2"/>
        </w:numPr>
        <w:spacing w:line="360" w:lineRule="auto"/>
        <w:jc w:val="both"/>
        <w:rPr>
          <w:rFonts w:ascii="Arial" w:hAnsi="Arial" w:cs="Arial"/>
        </w:rPr>
      </w:pPr>
      <w:hyperlink r:id="rId8" w:history="1">
        <w:r w:rsidR="00F11026" w:rsidRPr="001775E1">
          <w:rPr>
            <w:rStyle w:val="Hipervnculo"/>
            <w:rFonts w:ascii="Arial" w:hAnsi="Arial" w:cs="Arial"/>
            <w:color w:val="auto"/>
            <w:u w:val="none"/>
          </w:rPr>
          <w:t>https://colectivaoleaje.com/politica/lelia-gonzalez-y-el-pensamiento-amefricano-una-entrevista-con-flavia-rios-parte-1/</w:t>
        </w:r>
      </w:hyperlink>
      <w:hyperlink r:id="rId9" w:history="1">
        <w:r w:rsidR="0018188B" w:rsidRPr="001775E1">
          <w:rPr>
            <w:rStyle w:val="Hipervnculo"/>
            <w:rFonts w:ascii="Arial" w:hAnsi="Arial" w:cs="Arial"/>
            <w:color w:val="auto"/>
          </w:rPr>
          <w:t>https://colectivaoleaje.com/politica/lelia-gonzalez-y-el-movimento-negro-de-mujeres-una-entrevista-con-flavia-rios-parte-2/</w:t>
        </w:r>
      </w:hyperlink>
    </w:p>
    <w:p w14:paraId="0323D46E" w14:textId="77777777" w:rsidR="0042697C" w:rsidRPr="001775E1" w:rsidRDefault="0042697C" w:rsidP="0042697C">
      <w:pPr>
        <w:spacing w:line="360" w:lineRule="auto"/>
        <w:jc w:val="both"/>
        <w:rPr>
          <w:rFonts w:ascii="Arial" w:hAnsi="Arial" w:cs="Arial"/>
        </w:rPr>
      </w:pPr>
    </w:p>
    <w:p w14:paraId="2D1AC1EB" w14:textId="787D89FE" w:rsidR="00832DCA" w:rsidRPr="001775E1" w:rsidRDefault="00832DCA" w:rsidP="0042697C">
      <w:pPr>
        <w:spacing w:line="360" w:lineRule="auto"/>
        <w:jc w:val="both"/>
        <w:rPr>
          <w:rFonts w:ascii="Arial" w:hAnsi="Arial" w:cs="Arial"/>
        </w:rPr>
      </w:pPr>
      <w:r w:rsidRPr="001775E1">
        <w:rPr>
          <w:rFonts w:ascii="Arial" w:hAnsi="Arial" w:cs="Arial"/>
        </w:rPr>
        <w:t>Lectura</w:t>
      </w:r>
      <w:r w:rsidR="000B539A" w:rsidRPr="001775E1">
        <w:rPr>
          <w:rFonts w:ascii="Arial" w:hAnsi="Arial" w:cs="Arial"/>
        </w:rPr>
        <w:t xml:space="preserve"> ampliatoria</w:t>
      </w:r>
      <w:r w:rsidRPr="001775E1">
        <w:rPr>
          <w:rFonts w:ascii="Arial" w:hAnsi="Arial" w:cs="Arial"/>
        </w:rPr>
        <w:t xml:space="preserve"> sugerida: </w:t>
      </w:r>
    </w:p>
    <w:p w14:paraId="3A362D10" w14:textId="0AB9570B" w:rsidR="006C6378" w:rsidRPr="001775E1" w:rsidRDefault="006C6378" w:rsidP="0042697C">
      <w:pPr>
        <w:pStyle w:val="Prrafodelista"/>
        <w:numPr>
          <w:ilvl w:val="0"/>
          <w:numId w:val="3"/>
        </w:numPr>
        <w:spacing w:line="360" w:lineRule="auto"/>
        <w:jc w:val="both"/>
        <w:rPr>
          <w:rFonts w:ascii="Arial" w:hAnsi="Arial" w:cs="Arial"/>
        </w:rPr>
      </w:pPr>
      <w:proofErr w:type="spellStart"/>
      <w:r w:rsidRPr="001775E1">
        <w:rPr>
          <w:rFonts w:ascii="Arial" w:hAnsi="Arial" w:cs="Arial"/>
        </w:rPr>
        <w:t>bell</w:t>
      </w:r>
      <w:proofErr w:type="spellEnd"/>
      <w:r w:rsidRPr="001775E1">
        <w:rPr>
          <w:rFonts w:ascii="Arial" w:hAnsi="Arial" w:cs="Arial"/>
        </w:rPr>
        <w:t xml:space="preserve"> </w:t>
      </w:r>
      <w:proofErr w:type="spellStart"/>
      <w:r w:rsidRPr="001775E1">
        <w:rPr>
          <w:rFonts w:ascii="Arial" w:hAnsi="Arial" w:cs="Arial"/>
        </w:rPr>
        <w:t>hooks</w:t>
      </w:r>
      <w:proofErr w:type="spellEnd"/>
      <w:r w:rsidRPr="001775E1">
        <w:rPr>
          <w:rFonts w:ascii="Arial" w:hAnsi="Arial" w:cs="Arial"/>
        </w:rPr>
        <w:t xml:space="preserve"> (2000/2017) “La sororidad sigue siendo poderosa”. En: </w:t>
      </w:r>
      <w:r w:rsidRPr="001775E1">
        <w:rPr>
          <w:rFonts w:ascii="Arial" w:hAnsi="Arial" w:cs="Arial"/>
          <w:i/>
          <w:iCs/>
        </w:rPr>
        <w:t>El feminismo es para todo el mundo</w:t>
      </w:r>
      <w:r w:rsidRPr="001775E1">
        <w:rPr>
          <w:rFonts w:ascii="Arial" w:hAnsi="Arial" w:cs="Arial"/>
        </w:rPr>
        <w:t>. Traficantes de Sueños. Tinta Limón.</w:t>
      </w:r>
      <w:r w:rsidR="00216B89" w:rsidRPr="001775E1">
        <w:rPr>
          <w:rFonts w:ascii="Arial" w:hAnsi="Arial" w:cs="Arial"/>
        </w:rPr>
        <w:t xml:space="preserve"> Pp. 35-40</w:t>
      </w:r>
    </w:p>
    <w:p w14:paraId="034CFD2B" w14:textId="714685B5" w:rsidR="00617C83" w:rsidRPr="001775E1" w:rsidRDefault="00617C83" w:rsidP="0042697C">
      <w:pPr>
        <w:pStyle w:val="Prrafodelista"/>
        <w:numPr>
          <w:ilvl w:val="0"/>
          <w:numId w:val="3"/>
        </w:numPr>
        <w:spacing w:line="360" w:lineRule="auto"/>
        <w:jc w:val="both"/>
        <w:rPr>
          <w:rFonts w:ascii="Arial" w:hAnsi="Arial" w:cs="Arial"/>
        </w:rPr>
      </w:pPr>
      <w:proofErr w:type="spellStart"/>
      <w:r w:rsidRPr="001775E1">
        <w:rPr>
          <w:rFonts w:ascii="Arial" w:hAnsi="Arial" w:cs="Arial"/>
        </w:rPr>
        <w:t>Truth</w:t>
      </w:r>
      <w:proofErr w:type="spellEnd"/>
      <w:r w:rsidRPr="001775E1">
        <w:rPr>
          <w:rFonts w:ascii="Arial" w:hAnsi="Arial" w:cs="Arial"/>
        </w:rPr>
        <w:t xml:space="preserve">, </w:t>
      </w:r>
      <w:proofErr w:type="spellStart"/>
      <w:r w:rsidRPr="001775E1">
        <w:rPr>
          <w:rFonts w:ascii="Arial" w:hAnsi="Arial" w:cs="Arial"/>
        </w:rPr>
        <w:t>Sojourner</w:t>
      </w:r>
      <w:proofErr w:type="spellEnd"/>
      <w:r w:rsidRPr="001775E1">
        <w:rPr>
          <w:rFonts w:ascii="Arial" w:hAnsi="Arial" w:cs="Arial"/>
        </w:rPr>
        <w:t xml:space="preserve"> (1851/2012) “Convención de los derechos de la mujer” y “Sufragio femenino”. En: </w:t>
      </w:r>
      <w:r w:rsidRPr="001775E1">
        <w:rPr>
          <w:rFonts w:ascii="Arial" w:hAnsi="Arial" w:cs="Arial"/>
          <w:i/>
          <w:iCs/>
        </w:rPr>
        <w:t>Feminismos Negros. Una antología</w:t>
      </w:r>
      <w:r w:rsidRPr="001775E1">
        <w:rPr>
          <w:rFonts w:ascii="Arial" w:hAnsi="Arial" w:cs="Arial"/>
        </w:rPr>
        <w:t>. Traficantes de Sueños</w:t>
      </w:r>
    </w:p>
    <w:p w14:paraId="526FC5C2" w14:textId="77777777" w:rsidR="0042697C" w:rsidRPr="001775E1" w:rsidRDefault="0042697C" w:rsidP="0042697C">
      <w:pPr>
        <w:spacing w:line="360" w:lineRule="auto"/>
        <w:jc w:val="both"/>
        <w:rPr>
          <w:rFonts w:ascii="Arial" w:hAnsi="Arial" w:cs="Arial"/>
          <w:b/>
          <w:bCs/>
        </w:rPr>
      </w:pPr>
    </w:p>
    <w:p w14:paraId="657A3918" w14:textId="09606783" w:rsidR="00820425" w:rsidRPr="001775E1" w:rsidRDefault="00E00890" w:rsidP="0042697C">
      <w:pPr>
        <w:spacing w:line="360" w:lineRule="auto"/>
        <w:jc w:val="both"/>
        <w:rPr>
          <w:rFonts w:ascii="Arial" w:hAnsi="Arial" w:cs="Arial"/>
        </w:rPr>
      </w:pPr>
      <w:r w:rsidRPr="001775E1">
        <w:rPr>
          <w:rFonts w:ascii="Arial" w:hAnsi="Arial" w:cs="Arial"/>
          <w:b/>
          <w:bCs/>
        </w:rPr>
        <w:t>Segundo encuentro</w:t>
      </w:r>
      <w:r w:rsidR="00663039" w:rsidRPr="001775E1">
        <w:rPr>
          <w:rFonts w:ascii="Arial" w:hAnsi="Arial" w:cs="Arial"/>
        </w:rPr>
        <w:t>-</w:t>
      </w:r>
      <w:r w:rsidR="004E0693" w:rsidRPr="001775E1">
        <w:rPr>
          <w:rFonts w:ascii="Arial" w:hAnsi="Arial" w:cs="Arial"/>
        </w:rPr>
        <w:t xml:space="preserve"> Viernes 16 de junio</w:t>
      </w:r>
      <w:r w:rsidR="00820425" w:rsidRPr="001775E1">
        <w:rPr>
          <w:rFonts w:ascii="Arial" w:hAnsi="Arial" w:cs="Arial"/>
        </w:rPr>
        <w:t xml:space="preserve"> 18.30hs.2</w:t>
      </w:r>
    </w:p>
    <w:p w14:paraId="58AE07A4" w14:textId="0B556116" w:rsidR="005E5627" w:rsidRPr="001775E1" w:rsidRDefault="00A055DA" w:rsidP="0042697C">
      <w:pPr>
        <w:spacing w:line="360" w:lineRule="auto"/>
        <w:jc w:val="both"/>
        <w:rPr>
          <w:rFonts w:ascii="Arial" w:hAnsi="Arial" w:cs="Arial"/>
          <w:i/>
          <w:iCs/>
        </w:rPr>
      </w:pPr>
      <w:r w:rsidRPr="001775E1">
        <w:rPr>
          <w:rFonts w:ascii="Arial" w:hAnsi="Arial" w:cs="Arial"/>
          <w:i/>
          <w:iCs/>
        </w:rPr>
        <w:t>Legados</w:t>
      </w:r>
      <w:r w:rsidR="008A68D9" w:rsidRPr="001775E1">
        <w:rPr>
          <w:rFonts w:ascii="Arial" w:hAnsi="Arial" w:cs="Arial"/>
          <w:i/>
          <w:iCs/>
        </w:rPr>
        <w:t xml:space="preserve"> teóric</w:t>
      </w:r>
      <w:r w:rsidR="00FD24F8" w:rsidRPr="001775E1">
        <w:rPr>
          <w:rFonts w:ascii="Arial" w:hAnsi="Arial" w:cs="Arial"/>
          <w:i/>
          <w:iCs/>
        </w:rPr>
        <w:t>o</w:t>
      </w:r>
      <w:r w:rsidR="008A68D9" w:rsidRPr="001775E1">
        <w:rPr>
          <w:rFonts w:ascii="Arial" w:hAnsi="Arial" w:cs="Arial"/>
          <w:i/>
          <w:iCs/>
        </w:rPr>
        <w:t>s de los feminismos plurales</w:t>
      </w:r>
      <w:r w:rsidR="00F50EB6" w:rsidRPr="001775E1">
        <w:rPr>
          <w:rFonts w:ascii="Arial" w:hAnsi="Arial" w:cs="Arial"/>
          <w:i/>
          <w:iCs/>
        </w:rPr>
        <w:t xml:space="preserve">. </w:t>
      </w:r>
      <w:r w:rsidR="00F734F7" w:rsidRPr="001775E1">
        <w:rPr>
          <w:rFonts w:ascii="Arial" w:hAnsi="Arial" w:cs="Arial"/>
          <w:i/>
          <w:iCs/>
        </w:rPr>
        <w:t>Género, raza, clase</w:t>
      </w:r>
    </w:p>
    <w:p w14:paraId="6EF556E9" w14:textId="77777777" w:rsidR="0042697C" w:rsidRPr="001775E1" w:rsidRDefault="0042697C" w:rsidP="0042697C">
      <w:pPr>
        <w:spacing w:line="360" w:lineRule="auto"/>
        <w:jc w:val="both"/>
        <w:rPr>
          <w:rFonts w:ascii="Arial" w:hAnsi="Arial" w:cs="Arial"/>
        </w:rPr>
      </w:pPr>
    </w:p>
    <w:p w14:paraId="5D1DD6F3" w14:textId="25029405" w:rsidR="00E74AF5" w:rsidRPr="001775E1" w:rsidRDefault="00E74AF5" w:rsidP="0042697C">
      <w:pPr>
        <w:spacing w:line="360" w:lineRule="auto"/>
        <w:jc w:val="both"/>
        <w:rPr>
          <w:rFonts w:ascii="Arial" w:hAnsi="Arial" w:cs="Arial"/>
        </w:rPr>
      </w:pPr>
      <w:r w:rsidRPr="001775E1">
        <w:rPr>
          <w:rFonts w:ascii="Arial" w:hAnsi="Arial" w:cs="Arial"/>
        </w:rPr>
        <w:t>Lectura en común:</w:t>
      </w:r>
    </w:p>
    <w:p w14:paraId="270BEE90" w14:textId="77777777" w:rsidR="00C0428A" w:rsidRPr="001775E1" w:rsidRDefault="00C0428A" w:rsidP="0042697C">
      <w:pPr>
        <w:pStyle w:val="Prrafodelista"/>
        <w:numPr>
          <w:ilvl w:val="0"/>
          <w:numId w:val="4"/>
        </w:numPr>
        <w:spacing w:line="360" w:lineRule="auto"/>
        <w:jc w:val="both"/>
        <w:rPr>
          <w:rFonts w:ascii="Arial" w:hAnsi="Arial" w:cs="Arial"/>
        </w:rPr>
      </w:pPr>
      <w:proofErr w:type="spellStart"/>
      <w:r w:rsidRPr="001775E1">
        <w:rPr>
          <w:rFonts w:ascii="Arial" w:hAnsi="Arial" w:cs="Arial"/>
        </w:rPr>
        <w:t>Hernandez</w:t>
      </w:r>
      <w:proofErr w:type="spellEnd"/>
      <w:r w:rsidRPr="001775E1">
        <w:rPr>
          <w:rFonts w:ascii="Arial" w:hAnsi="Arial" w:cs="Arial"/>
        </w:rPr>
        <w:t xml:space="preserve"> Castillo, </w:t>
      </w:r>
      <w:proofErr w:type="spellStart"/>
      <w:r w:rsidRPr="001775E1">
        <w:rPr>
          <w:rFonts w:ascii="Arial" w:hAnsi="Arial" w:cs="Arial"/>
        </w:rPr>
        <w:t>Rosalva</w:t>
      </w:r>
      <w:proofErr w:type="spellEnd"/>
      <w:r w:rsidRPr="001775E1">
        <w:rPr>
          <w:rFonts w:ascii="Arial" w:hAnsi="Arial" w:cs="Arial"/>
        </w:rPr>
        <w:t xml:space="preserve"> Aída (2014) “Diálogos Sur-Sur: Una Lectura Latinoamericana de los Feminismos Poscoloniales” En: </w:t>
      </w:r>
      <w:r w:rsidRPr="001775E1">
        <w:rPr>
          <w:rFonts w:ascii="Arial" w:hAnsi="Arial" w:cs="Arial"/>
          <w:i/>
          <w:iCs/>
        </w:rPr>
        <w:t>Legados, genealogías y memorias poscoloniales en América Latina</w:t>
      </w:r>
      <w:r w:rsidRPr="001775E1">
        <w:rPr>
          <w:rFonts w:ascii="Arial" w:hAnsi="Arial" w:cs="Arial"/>
        </w:rPr>
        <w:t>: Escrituras Fronterizas desde el Sur. Godot</w:t>
      </w:r>
    </w:p>
    <w:p w14:paraId="75774E18" w14:textId="77777777" w:rsidR="00601082" w:rsidRPr="001775E1" w:rsidRDefault="009A5219" w:rsidP="0042697C">
      <w:pPr>
        <w:pStyle w:val="Prrafodelista"/>
        <w:numPr>
          <w:ilvl w:val="0"/>
          <w:numId w:val="4"/>
        </w:numPr>
        <w:spacing w:line="360" w:lineRule="auto"/>
        <w:jc w:val="both"/>
        <w:rPr>
          <w:rFonts w:ascii="Arial" w:hAnsi="Arial" w:cs="Arial"/>
        </w:rPr>
      </w:pPr>
      <w:proofErr w:type="spellStart"/>
      <w:r w:rsidRPr="001775E1">
        <w:rPr>
          <w:rFonts w:ascii="Arial" w:hAnsi="Arial" w:cs="Arial"/>
        </w:rPr>
        <w:lastRenderedPageBreak/>
        <w:t>Mohanty</w:t>
      </w:r>
      <w:proofErr w:type="spellEnd"/>
      <w:r w:rsidRPr="001775E1">
        <w:rPr>
          <w:rFonts w:ascii="Arial" w:hAnsi="Arial" w:cs="Arial"/>
        </w:rPr>
        <w:t xml:space="preserve">, </w:t>
      </w:r>
      <w:proofErr w:type="spellStart"/>
      <w:r w:rsidRPr="001775E1">
        <w:rPr>
          <w:rFonts w:ascii="Arial" w:hAnsi="Arial" w:cs="Arial"/>
        </w:rPr>
        <w:t>Chandra</w:t>
      </w:r>
      <w:proofErr w:type="spellEnd"/>
      <w:r w:rsidR="00C52AAA" w:rsidRPr="001775E1">
        <w:rPr>
          <w:rFonts w:ascii="Arial" w:hAnsi="Arial" w:cs="Arial"/>
        </w:rPr>
        <w:t xml:space="preserve"> (1984/2000)</w:t>
      </w:r>
      <w:r w:rsidRPr="001775E1">
        <w:rPr>
          <w:rFonts w:ascii="Arial" w:hAnsi="Arial" w:cs="Arial"/>
        </w:rPr>
        <w:t xml:space="preserve"> “Bajo los Ojos de Occidente: Feminismo Académico y Discursos Coloniales” y “De vuelta a Bajo los ojos de Occidente: La solidaridad feminista a través de las luchas anticapitalistas” en: </w:t>
      </w:r>
      <w:r w:rsidR="00AE6FFC" w:rsidRPr="001775E1">
        <w:rPr>
          <w:rFonts w:ascii="Arial" w:hAnsi="Arial" w:cs="Arial"/>
          <w:i/>
          <w:iCs/>
        </w:rPr>
        <w:t>Descolonizando el Feminismo:</w:t>
      </w:r>
      <w:r w:rsidRPr="001775E1">
        <w:rPr>
          <w:rFonts w:ascii="Arial" w:hAnsi="Arial" w:cs="Arial"/>
          <w:i/>
          <w:iCs/>
        </w:rPr>
        <w:t xml:space="preserve"> </w:t>
      </w:r>
      <w:r w:rsidR="00AE6FFC" w:rsidRPr="001775E1">
        <w:rPr>
          <w:rFonts w:ascii="Arial" w:hAnsi="Arial" w:cs="Arial"/>
          <w:i/>
          <w:iCs/>
        </w:rPr>
        <w:t>Teorías y Prácticas desde los Márgenes</w:t>
      </w:r>
      <w:r w:rsidRPr="001775E1">
        <w:rPr>
          <w:rFonts w:ascii="Arial" w:hAnsi="Arial" w:cs="Arial"/>
          <w:i/>
          <w:iCs/>
        </w:rPr>
        <w:t>.</w:t>
      </w:r>
      <w:r w:rsidR="00AE6FFC" w:rsidRPr="001775E1">
        <w:rPr>
          <w:rFonts w:ascii="Arial" w:hAnsi="Arial" w:cs="Arial"/>
          <w:i/>
          <w:iCs/>
        </w:rPr>
        <w:t xml:space="preserve"> </w:t>
      </w:r>
      <w:r w:rsidR="00AE6FFC" w:rsidRPr="001775E1">
        <w:rPr>
          <w:rFonts w:ascii="Arial" w:hAnsi="Arial" w:cs="Arial"/>
        </w:rPr>
        <w:t xml:space="preserve">Liliana Suárez </w:t>
      </w:r>
      <w:proofErr w:type="spellStart"/>
      <w:r w:rsidR="00AE6FFC" w:rsidRPr="001775E1">
        <w:rPr>
          <w:rFonts w:ascii="Arial" w:hAnsi="Arial" w:cs="Arial"/>
        </w:rPr>
        <w:t>Navaz</w:t>
      </w:r>
      <w:proofErr w:type="spellEnd"/>
      <w:r w:rsidR="00AE6FFC" w:rsidRPr="001775E1">
        <w:rPr>
          <w:rFonts w:ascii="Arial" w:hAnsi="Arial" w:cs="Arial"/>
        </w:rPr>
        <w:t xml:space="preserve"> y </w:t>
      </w:r>
      <w:proofErr w:type="spellStart"/>
      <w:r w:rsidR="00AE6FFC" w:rsidRPr="001775E1">
        <w:rPr>
          <w:rFonts w:ascii="Arial" w:hAnsi="Arial" w:cs="Arial"/>
        </w:rPr>
        <w:t>Rosalva</w:t>
      </w:r>
      <w:proofErr w:type="spellEnd"/>
      <w:r w:rsidR="00AE6FFC" w:rsidRPr="001775E1">
        <w:rPr>
          <w:rFonts w:ascii="Arial" w:hAnsi="Arial" w:cs="Arial"/>
        </w:rPr>
        <w:t xml:space="preserve"> Aída Hernández Castillo (editoras)</w:t>
      </w:r>
    </w:p>
    <w:p w14:paraId="46217557" w14:textId="4A96AD65" w:rsidR="00690592" w:rsidRPr="001775E1" w:rsidRDefault="00601082" w:rsidP="0042697C">
      <w:pPr>
        <w:pStyle w:val="Prrafodelista"/>
        <w:numPr>
          <w:ilvl w:val="0"/>
          <w:numId w:val="4"/>
        </w:numPr>
        <w:spacing w:line="360" w:lineRule="auto"/>
        <w:jc w:val="both"/>
        <w:rPr>
          <w:rFonts w:ascii="Arial" w:hAnsi="Arial" w:cs="Arial"/>
        </w:rPr>
      </w:pPr>
      <w:proofErr w:type="spellStart"/>
      <w:r w:rsidRPr="001775E1">
        <w:rPr>
          <w:rFonts w:ascii="Arial" w:hAnsi="Arial" w:cs="Arial"/>
        </w:rPr>
        <w:t>Tarducci</w:t>
      </w:r>
      <w:proofErr w:type="spellEnd"/>
      <w:r w:rsidRPr="001775E1">
        <w:rPr>
          <w:rFonts w:ascii="Arial" w:hAnsi="Arial" w:cs="Arial"/>
        </w:rPr>
        <w:t xml:space="preserve"> </w:t>
      </w:r>
      <w:proofErr w:type="spellStart"/>
      <w:r w:rsidRPr="001775E1">
        <w:rPr>
          <w:rFonts w:ascii="Arial" w:hAnsi="Arial" w:cs="Arial"/>
        </w:rPr>
        <w:t>Monica</w:t>
      </w:r>
      <w:proofErr w:type="spellEnd"/>
      <w:r w:rsidRPr="001775E1">
        <w:rPr>
          <w:rFonts w:ascii="Arial" w:hAnsi="Arial" w:cs="Arial"/>
        </w:rPr>
        <w:t xml:space="preserve">, </w:t>
      </w:r>
      <w:proofErr w:type="spellStart"/>
      <w:r w:rsidRPr="001775E1">
        <w:rPr>
          <w:rFonts w:ascii="Arial" w:hAnsi="Arial" w:cs="Arial"/>
        </w:rPr>
        <w:t>Rifkin</w:t>
      </w:r>
      <w:proofErr w:type="spellEnd"/>
      <w:r w:rsidRPr="001775E1">
        <w:rPr>
          <w:rFonts w:ascii="Arial" w:hAnsi="Arial" w:cs="Arial"/>
        </w:rPr>
        <w:t xml:space="preserve"> Deborah (2010) "Fragmentos de historia del feminismo en Argentina". En </w:t>
      </w:r>
      <w:proofErr w:type="spellStart"/>
      <w:r w:rsidRPr="001775E1">
        <w:rPr>
          <w:rFonts w:ascii="Arial" w:hAnsi="Arial" w:cs="Arial"/>
        </w:rPr>
        <w:t>Chaher</w:t>
      </w:r>
      <w:proofErr w:type="spellEnd"/>
      <w:r w:rsidRPr="001775E1">
        <w:rPr>
          <w:rFonts w:ascii="Arial" w:hAnsi="Arial" w:cs="Arial"/>
        </w:rPr>
        <w:t xml:space="preserve"> y Santoro </w:t>
      </w:r>
      <w:proofErr w:type="spellStart"/>
      <w:r w:rsidRPr="001775E1">
        <w:rPr>
          <w:rFonts w:ascii="Arial" w:hAnsi="Arial" w:cs="Arial"/>
        </w:rPr>
        <w:t>Comps</w:t>
      </w:r>
      <w:proofErr w:type="spellEnd"/>
      <w:r w:rsidRPr="001775E1">
        <w:rPr>
          <w:rFonts w:ascii="Arial" w:hAnsi="Arial" w:cs="Arial"/>
        </w:rPr>
        <w:t xml:space="preserve">. </w:t>
      </w:r>
      <w:r w:rsidRPr="001775E1">
        <w:rPr>
          <w:rFonts w:ascii="Arial" w:hAnsi="Arial" w:cs="Arial"/>
          <w:i/>
          <w:iCs/>
        </w:rPr>
        <w:t>Las Palabras tienen sexo II</w:t>
      </w:r>
      <w:r w:rsidRPr="001775E1">
        <w:rPr>
          <w:rFonts w:ascii="Arial" w:hAnsi="Arial" w:cs="Arial"/>
        </w:rPr>
        <w:t>. Artemisa</w:t>
      </w:r>
    </w:p>
    <w:p w14:paraId="5FAD7653" w14:textId="77777777" w:rsidR="0042697C" w:rsidRPr="001775E1" w:rsidRDefault="0042697C" w:rsidP="0042697C">
      <w:pPr>
        <w:spacing w:line="360" w:lineRule="auto"/>
        <w:jc w:val="both"/>
        <w:rPr>
          <w:rFonts w:ascii="Arial" w:hAnsi="Arial" w:cs="Arial"/>
        </w:rPr>
      </w:pPr>
    </w:p>
    <w:p w14:paraId="203C64A9" w14:textId="0BB952E3" w:rsidR="009808B3" w:rsidRPr="001775E1" w:rsidRDefault="009808B3" w:rsidP="0042697C">
      <w:pPr>
        <w:spacing w:line="360" w:lineRule="auto"/>
        <w:jc w:val="both"/>
        <w:rPr>
          <w:rFonts w:ascii="Arial" w:hAnsi="Arial" w:cs="Arial"/>
        </w:rPr>
      </w:pPr>
      <w:r w:rsidRPr="001775E1">
        <w:rPr>
          <w:rFonts w:ascii="Arial" w:hAnsi="Arial" w:cs="Arial"/>
        </w:rPr>
        <w:t xml:space="preserve">Lectura </w:t>
      </w:r>
      <w:r w:rsidR="001275B3" w:rsidRPr="001775E1">
        <w:rPr>
          <w:rFonts w:ascii="Arial" w:hAnsi="Arial" w:cs="Arial"/>
        </w:rPr>
        <w:t>ampliatoria</w:t>
      </w:r>
      <w:r w:rsidR="006F5EBE" w:rsidRPr="001775E1">
        <w:rPr>
          <w:rFonts w:ascii="Arial" w:hAnsi="Arial" w:cs="Arial"/>
        </w:rPr>
        <w:t xml:space="preserve"> sugerida</w:t>
      </w:r>
      <w:r w:rsidRPr="001775E1">
        <w:rPr>
          <w:rFonts w:ascii="Arial" w:hAnsi="Arial" w:cs="Arial"/>
        </w:rPr>
        <w:t>:</w:t>
      </w:r>
    </w:p>
    <w:p w14:paraId="03BB75C8" w14:textId="265080A7" w:rsidR="00A11722" w:rsidRPr="001775E1" w:rsidRDefault="00A11722" w:rsidP="0042697C">
      <w:pPr>
        <w:pStyle w:val="Prrafodelista"/>
        <w:numPr>
          <w:ilvl w:val="0"/>
          <w:numId w:val="5"/>
        </w:numPr>
        <w:spacing w:line="360" w:lineRule="auto"/>
        <w:jc w:val="both"/>
        <w:rPr>
          <w:rFonts w:ascii="Arial" w:hAnsi="Arial" w:cs="Arial"/>
        </w:rPr>
      </w:pPr>
      <w:r w:rsidRPr="001775E1">
        <w:rPr>
          <w:rFonts w:ascii="Arial" w:hAnsi="Arial" w:cs="Arial"/>
        </w:rPr>
        <w:t xml:space="preserve">Desde la experiencia. Entrevista a </w:t>
      </w:r>
      <w:proofErr w:type="spellStart"/>
      <w:r w:rsidRPr="001775E1">
        <w:rPr>
          <w:rFonts w:ascii="Arial" w:hAnsi="Arial" w:cs="Arial"/>
        </w:rPr>
        <w:t>Ochy</w:t>
      </w:r>
      <w:proofErr w:type="spellEnd"/>
      <w:r w:rsidRPr="001775E1">
        <w:rPr>
          <w:rFonts w:ascii="Arial" w:hAnsi="Arial" w:cs="Arial"/>
        </w:rPr>
        <w:t xml:space="preserve"> Curiel </w:t>
      </w:r>
      <w:hyperlink r:id="rId10" w:history="1">
        <w:r w:rsidR="00DD3A8C" w:rsidRPr="001775E1">
          <w:rPr>
            <w:rStyle w:val="Hipervnculo"/>
            <w:rFonts w:ascii="Arial" w:hAnsi="Arial" w:cs="Arial"/>
            <w:color w:val="auto"/>
          </w:rPr>
          <w:t>http://www.scielo.org.mx/pdf/anda/v8n17/v8n17a9.pdf</w:t>
        </w:r>
      </w:hyperlink>
    </w:p>
    <w:p w14:paraId="39F2EB2E" w14:textId="6AFB9802" w:rsidR="00DD3A8C" w:rsidRPr="001775E1" w:rsidRDefault="00DD3A8C" w:rsidP="00DD3A8C">
      <w:pPr>
        <w:pStyle w:val="Prrafodelista"/>
        <w:numPr>
          <w:ilvl w:val="0"/>
          <w:numId w:val="5"/>
        </w:numPr>
        <w:spacing w:line="360" w:lineRule="auto"/>
        <w:rPr>
          <w:rFonts w:ascii="Arial" w:hAnsi="Arial" w:cs="Arial"/>
        </w:rPr>
      </w:pPr>
      <w:r w:rsidRPr="001775E1">
        <w:rPr>
          <w:rFonts w:ascii="Arial" w:hAnsi="Arial" w:cs="Arial"/>
        </w:rPr>
        <w:t xml:space="preserve">Viveros </w:t>
      </w:r>
      <w:proofErr w:type="spellStart"/>
      <w:r w:rsidRPr="001775E1">
        <w:rPr>
          <w:rFonts w:ascii="Arial" w:hAnsi="Arial" w:cs="Arial"/>
        </w:rPr>
        <w:t>Vigoya</w:t>
      </w:r>
      <w:proofErr w:type="spellEnd"/>
      <w:r w:rsidRPr="001775E1">
        <w:rPr>
          <w:rFonts w:ascii="Arial" w:hAnsi="Arial" w:cs="Arial"/>
        </w:rPr>
        <w:t xml:space="preserve">, Mara (2016). "La interseccionalidad: una aproximación situada a la dominación", Debate Feminista, n° 17, pp. 1-17. Disponible en </w:t>
      </w:r>
      <w:hyperlink r:id="rId11" w:history="1">
        <w:r w:rsidRPr="001775E1">
          <w:rPr>
            <w:rStyle w:val="Hipervnculo"/>
            <w:rFonts w:ascii="Arial" w:hAnsi="Arial" w:cs="Arial"/>
            <w:color w:val="auto"/>
          </w:rPr>
          <w:t>http://www.iunma.edu.ar/doc/MB/lic_historia_mat_bibliografico/Historia%20Latinoamericana%20General/LAMGen%20Biblio/viveros%20vigoya%20-%20la%20interseccionalidad.%20una%20aproximaci%C3%B3n%20situada%20a%20la%20dominaci%C3%B3n%20(completo).pdf</w:t>
        </w:r>
      </w:hyperlink>
      <w:r w:rsidRPr="001775E1">
        <w:rPr>
          <w:rFonts w:ascii="Arial" w:hAnsi="Arial" w:cs="Arial"/>
        </w:rPr>
        <w:t xml:space="preserve"> </w:t>
      </w:r>
      <w:r w:rsidRPr="001775E1">
        <w:rPr>
          <w:rFonts w:ascii="Arial" w:hAnsi="Arial" w:cs="Arial"/>
        </w:rPr>
        <w:tab/>
        <w:t xml:space="preserve"> </w:t>
      </w:r>
    </w:p>
    <w:p w14:paraId="1685354C" w14:textId="77777777" w:rsidR="00820425" w:rsidRPr="001775E1" w:rsidRDefault="00820425" w:rsidP="0042697C">
      <w:pPr>
        <w:spacing w:line="360" w:lineRule="auto"/>
        <w:jc w:val="both"/>
        <w:rPr>
          <w:rFonts w:ascii="Arial" w:hAnsi="Arial" w:cs="Arial"/>
          <w:b/>
          <w:bCs/>
        </w:rPr>
      </w:pPr>
    </w:p>
    <w:p w14:paraId="4DDD3670" w14:textId="136B4D67" w:rsidR="00820425" w:rsidRPr="001775E1" w:rsidRDefault="00843D75" w:rsidP="0042697C">
      <w:pPr>
        <w:spacing w:line="360" w:lineRule="auto"/>
        <w:jc w:val="both"/>
        <w:rPr>
          <w:rFonts w:ascii="Arial" w:hAnsi="Arial" w:cs="Arial"/>
        </w:rPr>
      </w:pPr>
      <w:r w:rsidRPr="001775E1">
        <w:rPr>
          <w:rFonts w:ascii="Arial" w:hAnsi="Arial" w:cs="Arial"/>
          <w:b/>
          <w:bCs/>
        </w:rPr>
        <w:t>Tercer encuentro</w:t>
      </w:r>
      <w:r w:rsidR="004832DF" w:rsidRPr="001775E1">
        <w:rPr>
          <w:rFonts w:ascii="Arial" w:hAnsi="Arial" w:cs="Arial"/>
        </w:rPr>
        <w:t>- Viernes 15 de Julio</w:t>
      </w:r>
      <w:r w:rsidR="008A68D9" w:rsidRPr="001775E1">
        <w:rPr>
          <w:rFonts w:ascii="Arial" w:hAnsi="Arial" w:cs="Arial"/>
        </w:rPr>
        <w:t xml:space="preserve"> </w:t>
      </w:r>
      <w:r w:rsidR="00820425" w:rsidRPr="001775E1">
        <w:rPr>
          <w:rFonts w:ascii="Arial" w:hAnsi="Arial" w:cs="Arial"/>
        </w:rPr>
        <w:t xml:space="preserve">18.30hs. </w:t>
      </w:r>
    </w:p>
    <w:p w14:paraId="039B3ED6" w14:textId="7088DEEE" w:rsidR="00843D75" w:rsidRPr="001775E1" w:rsidRDefault="00F95D9E" w:rsidP="0042697C">
      <w:pPr>
        <w:spacing w:line="360" w:lineRule="auto"/>
        <w:jc w:val="both"/>
        <w:rPr>
          <w:rFonts w:ascii="Arial" w:hAnsi="Arial" w:cs="Arial"/>
          <w:i/>
          <w:iCs/>
        </w:rPr>
      </w:pPr>
      <w:r w:rsidRPr="001775E1">
        <w:rPr>
          <w:rFonts w:ascii="Arial" w:hAnsi="Arial" w:cs="Arial"/>
          <w:i/>
          <w:iCs/>
        </w:rPr>
        <w:t>Legados teóricos de los feminismos plurales: género, raza</w:t>
      </w:r>
      <w:r w:rsidR="00B570E8" w:rsidRPr="001775E1">
        <w:rPr>
          <w:rFonts w:ascii="Arial" w:hAnsi="Arial" w:cs="Arial"/>
          <w:i/>
          <w:iCs/>
        </w:rPr>
        <w:t>,</w:t>
      </w:r>
      <w:r w:rsidRPr="001775E1">
        <w:rPr>
          <w:rFonts w:ascii="Arial" w:hAnsi="Arial" w:cs="Arial"/>
          <w:i/>
          <w:iCs/>
        </w:rPr>
        <w:t xml:space="preserve"> clase</w:t>
      </w:r>
      <w:r w:rsidR="00E510C5" w:rsidRPr="001775E1">
        <w:rPr>
          <w:rFonts w:ascii="Arial" w:hAnsi="Arial" w:cs="Arial"/>
          <w:i/>
          <w:iCs/>
        </w:rPr>
        <w:t xml:space="preserve"> </w:t>
      </w:r>
      <w:r w:rsidR="009A3344" w:rsidRPr="001775E1">
        <w:rPr>
          <w:rFonts w:ascii="Arial" w:hAnsi="Arial" w:cs="Arial"/>
          <w:i/>
          <w:iCs/>
        </w:rPr>
        <w:t>(y trabajo)</w:t>
      </w:r>
    </w:p>
    <w:p w14:paraId="54446247" w14:textId="77777777" w:rsidR="00190044" w:rsidRPr="001775E1" w:rsidRDefault="00190044" w:rsidP="0042697C">
      <w:pPr>
        <w:spacing w:line="360" w:lineRule="auto"/>
        <w:jc w:val="both"/>
        <w:rPr>
          <w:rFonts w:ascii="Arial" w:hAnsi="Arial" w:cs="Arial"/>
        </w:rPr>
      </w:pPr>
    </w:p>
    <w:p w14:paraId="0C3D3993" w14:textId="402B32B0" w:rsidR="00E74AF5" w:rsidRPr="001775E1" w:rsidRDefault="00E74AF5" w:rsidP="0042697C">
      <w:pPr>
        <w:spacing w:line="360" w:lineRule="auto"/>
        <w:jc w:val="both"/>
        <w:rPr>
          <w:rFonts w:ascii="Arial" w:hAnsi="Arial" w:cs="Arial"/>
        </w:rPr>
      </w:pPr>
      <w:r w:rsidRPr="001775E1">
        <w:rPr>
          <w:rFonts w:ascii="Arial" w:hAnsi="Arial" w:cs="Arial"/>
        </w:rPr>
        <w:t>Lectura en común:</w:t>
      </w:r>
    </w:p>
    <w:p w14:paraId="26A2C868" w14:textId="0F5A6606" w:rsidR="00F612A5" w:rsidRPr="001775E1" w:rsidRDefault="00F612A5" w:rsidP="00190044">
      <w:pPr>
        <w:pStyle w:val="Prrafodelista"/>
        <w:numPr>
          <w:ilvl w:val="0"/>
          <w:numId w:val="7"/>
        </w:numPr>
        <w:spacing w:line="360" w:lineRule="auto"/>
        <w:jc w:val="both"/>
        <w:rPr>
          <w:rFonts w:ascii="Arial" w:hAnsi="Arial" w:cs="Arial"/>
        </w:rPr>
      </w:pPr>
      <w:r w:rsidRPr="001775E1">
        <w:rPr>
          <w:rFonts w:ascii="Arial" w:hAnsi="Arial" w:cs="Arial"/>
        </w:rPr>
        <w:t xml:space="preserve">Federici, Silvia (2018) “Contraatacando desde la cocina”. En: </w:t>
      </w:r>
      <w:r w:rsidRPr="001775E1">
        <w:rPr>
          <w:rFonts w:ascii="Arial" w:hAnsi="Arial" w:cs="Arial"/>
          <w:i/>
          <w:iCs/>
        </w:rPr>
        <w:t xml:space="preserve">El patriarcado del salario. Críticas feministas al marxismo. </w:t>
      </w:r>
      <w:r w:rsidRPr="001775E1">
        <w:rPr>
          <w:rFonts w:ascii="Arial" w:hAnsi="Arial" w:cs="Arial"/>
        </w:rPr>
        <w:t>Tinta Limón.</w:t>
      </w:r>
      <w:r w:rsidR="00820425" w:rsidRPr="001775E1">
        <w:rPr>
          <w:rFonts w:ascii="Arial" w:hAnsi="Arial" w:cs="Arial"/>
        </w:rPr>
        <w:t xml:space="preserve"> </w:t>
      </w:r>
    </w:p>
    <w:p w14:paraId="162987C4" w14:textId="5E41E49D" w:rsidR="009E20D5" w:rsidRPr="001775E1" w:rsidRDefault="009E20D5" w:rsidP="00190044">
      <w:pPr>
        <w:pStyle w:val="Prrafodelista"/>
        <w:numPr>
          <w:ilvl w:val="0"/>
          <w:numId w:val="7"/>
        </w:numPr>
        <w:spacing w:line="360" w:lineRule="auto"/>
        <w:jc w:val="both"/>
        <w:rPr>
          <w:rFonts w:ascii="Arial" w:hAnsi="Arial" w:cs="Arial"/>
        </w:rPr>
      </w:pPr>
      <w:r w:rsidRPr="001775E1">
        <w:rPr>
          <w:rFonts w:ascii="Arial" w:hAnsi="Arial" w:cs="Arial"/>
        </w:rPr>
        <w:t>Lobato, M. (2008) “Trabajo, cultura y poder: dilemas historiográficos y estudios de género en Argentina”. Estudios de Filosofía Práctica e Historia de las Ideas www.estudiosdefilosofia.com.ar</w:t>
      </w:r>
    </w:p>
    <w:p w14:paraId="06F70897" w14:textId="700ED3C2" w:rsidR="00075DE1" w:rsidRPr="001775E1" w:rsidRDefault="00490187" w:rsidP="00190044">
      <w:pPr>
        <w:pStyle w:val="Prrafodelista"/>
        <w:numPr>
          <w:ilvl w:val="0"/>
          <w:numId w:val="7"/>
        </w:numPr>
        <w:spacing w:line="360" w:lineRule="auto"/>
        <w:jc w:val="both"/>
        <w:rPr>
          <w:rFonts w:ascii="Arial" w:hAnsi="Arial" w:cs="Arial"/>
        </w:rPr>
      </w:pPr>
      <w:r w:rsidRPr="001775E1">
        <w:rPr>
          <w:rFonts w:ascii="Arial" w:hAnsi="Arial" w:cs="Arial"/>
        </w:rPr>
        <w:lastRenderedPageBreak/>
        <w:t>R</w:t>
      </w:r>
      <w:r w:rsidR="00075DE1" w:rsidRPr="001775E1">
        <w:rPr>
          <w:rFonts w:ascii="Arial" w:hAnsi="Arial" w:cs="Arial"/>
        </w:rPr>
        <w:t xml:space="preserve">ivera </w:t>
      </w:r>
      <w:proofErr w:type="spellStart"/>
      <w:r w:rsidR="00075DE1" w:rsidRPr="001775E1">
        <w:rPr>
          <w:rFonts w:ascii="Arial" w:hAnsi="Arial" w:cs="Arial"/>
        </w:rPr>
        <w:t>Cusicanqui</w:t>
      </w:r>
      <w:proofErr w:type="spellEnd"/>
      <w:r w:rsidR="00075DE1" w:rsidRPr="001775E1">
        <w:rPr>
          <w:rFonts w:ascii="Arial" w:hAnsi="Arial" w:cs="Arial"/>
        </w:rPr>
        <w:t xml:space="preserve">, Silvia y </w:t>
      </w:r>
      <w:proofErr w:type="spellStart"/>
      <w:r w:rsidR="00075DE1" w:rsidRPr="001775E1">
        <w:rPr>
          <w:rFonts w:ascii="Arial" w:hAnsi="Arial" w:cs="Arial"/>
        </w:rPr>
        <w:t>Lehm</w:t>
      </w:r>
      <w:proofErr w:type="spellEnd"/>
      <w:r w:rsidR="00075DE1" w:rsidRPr="001775E1">
        <w:rPr>
          <w:rFonts w:ascii="Arial" w:hAnsi="Arial" w:cs="Arial"/>
        </w:rPr>
        <w:t xml:space="preserve"> Ardaya Zulema</w:t>
      </w:r>
      <w:r w:rsidRPr="001775E1">
        <w:rPr>
          <w:rFonts w:ascii="Arial" w:hAnsi="Arial" w:cs="Arial"/>
        </w:rPr>
        <w:t xml:space="preserve"> (1988/2013)</w:t>
      </w:r>
      <w:r w:rsidR="00E30FF8" w:rsidRPr="001775E1">
        <w:rPr>
          <w:rFonts w:ascii="Arial" w:hAnsi="Arial" w:cs="Arial"/>
        </w:rPr>
        <w:t xml:space="preserve"> “Mujeres en la lucha sindical”. En:  </w:t>
      </w:r>
      <w:proofErr w:type="spellStart"/>
      <w:r w:rsidR="00E30FF8" w:rsidRPr="001775E1">
        <w:rPr>
          <w:rFonts w:ascii="Arial" w:hAnsi="Arial" w:cs="Arial"/>
          <w:i/>
          <w:iCs/>
        </w:rPr>
        <w:t>Lxs</w:t>
      </w:r>
      <w:proofErr w:type="spellEnd"/>
      <w:r w:rsidR="00E30FF8" w:rsidRPr="001775E1">
        <w:rPr>
          <w:rFonts w:ascii="Arial" w:hAnsi="Arial" w:cs="Arial"/>
          <w:i/>
          <w:iCs/>
        </w:rPr>
        <w:t xml:space="preserve"> </w:t>
      </w:r>
      <w:proofErr w:type="spellStart"/>
      <w:r w:rsidR="00E30FF8" w:rsidRPr="001775E1">
        <w:rPr>
          <w:rFonts w:ascii="Arial" w:hAnsi="Arial" w:cs="Arial"/>
          <w:i/>
          <w:iCs/>
        </w:rPr>
        <w:t>artesanxs</w:t>
      </w:r>
      <w:proofErr w:type="spellEnd"/>
      <w:r w:rsidR="00E30FF8" w:rsidRPr="001775E1">
        <w:rPr>
          <w:rFonts w:ascii="Arial" w:hAnsi="Arial" w:cs="Arial"/>
          <w:i/>
          <w:iCs/>
        </w:rPr>
        <w:t xml:space="preserve"> </w:t>
      </w:r>
      <w:proofErr w:type="spellStart"/>
      <w:r w:rsidR="00E30FF8" w:rsidRPr="001775E1">
        <w:rPr>
          <w:rFonts w:ascii="Arial" w:hAnsi="Arial" w:cs="Arial"/>
          <w:i/>
          <w:iCs/>
        </w:rPr>
        <w:t>libertarixs</w:t>
      </w:r>
      <w:proofErr w:type="spellEnd"/>
      <w:r w:rsidR="00E30FF8" w:rsidRPr="001775E1">
        <w:rPr>
          <w:rFonts w:ascii="Arial" w:hAnsi="Arial" w:cs="Arial"/>
          <w:i/>
          <w:iCs/>
        </w:rPr>
        <w:t xml:space="preserve"> y la ética del trabajo.</w:t>
      </w:r>
      <w:r w:rsidR="00E30FF8" w:rsidRPr="001775E1">
        <w:rPr>
          <w:rFonts w:ascii="Arial" w:hAnsi="Arial" w:cs="Arial"/>
        </w:rPr>
        <w:t xml:space="preserve"> Tinta Limón</w:t>
      </w:r>
    </w:p>
    <w:p w14:paraId="7E1F1AA3" w14:textId="1D8193E4" w:rsidR="007E57E2" w:rsidRPr="001775E1" w:rsidRDefault="00F15B97" w:rsidP="00190044">
      <w:pPr>
        <w:pStyle w:val="Prrafodelista"/>
        <w:numPr>
          <w:ilvl w:val="0"/>
          <w:numId w:val="7"/>
        </w:numPr>
        <w:spacing w:line="360" w:lineRule="auto"/>
        <w:jc w:val="both"/>
        <w:rPr>
          <w:rFonts w:ascii="Arial" w:hAnsi="Arial" w:cs="Arial"/>
        </w:rPr>
      </w:pPr>
      <w:proofErr w:type="spellStart"/>
      <w:r w:rsidRPr="001775E1">
        <w:rPr>
          <w:rFonts w:ascii="Arial" w:hAnsi="Arial" w:cs="Arial"/>
        </w:rPr>
        <w:t>Viezzer</w:t>
      </w:r>
      <w:proofErr w:type="spellEnd"/>
      <w:r w:rsidRPr="001775E1">
        <w:rPr>
          <w:rFonts w:ascii="Arial" w:hAnsi="Arial" w:cs="Arial"/>
        </w:rPr>
        <w:t xml:space="preserve">, </w:t>
      </w:r>
      <w:proofErr w:type="spellStart"/>
      <w:r w:rsidRPr="001775E1">
        <w:rPr>
          <w:rFonts w:ascii="Arial" w:hAnsi="Arial" w:cs="Arial"/>
        </w:rPr>
        <w:t>Moema</w:t>
      </w:r>
      <w:proofErr w:type="spellEnd"/>
      <w:r w:rsidRPr="001775E1">
        <w:rPr>
          <w:rFonts w:ascii="Arial" w:hAnsi="Arial" w:cs="Arial"/>
        </w:rPr>
        <w:t xml:space="preserve"> (1977/2005) “En la tribuna del año internacional de la mujer” En: </w:t>
      </w:r>
      <w:r w:rsidRPr="001775E1">
        <w:rPr>
          <w:rFonts w:ascii="Arial" w:hAnsi="Arial" w:cs="Arial"/>
          <w:i/>
          <w:iCs/>
        </w:rPr>
        <w:t>Si me permiten hablar. Testimonio de Domitila. Una mujer de las minas de Bolivia</w:t>
      </w:r>
      <w:r w:rsidRPr="001775E1">
        <w:rPr>
          <w:rFonts w:ascii="Arial" w:hAnsi="Arial" w:cs="Arial"/>
        </w:rPr>
        <w:t>.</w:t>
      </w:r>
      <w:r w:rsidR="00F15D1D" w:rsidRPr="001775E1">
        <w:rPr>
          <w:rFonts w:ascii="Arial" w:hAnsi="Arial" w:cs="Arial"/>
        </w:rPr>
        <w:t xml:space="preserve"> </w:t>
      </w:r>
      <w:proofErr w:type="spellStart"/>
      <w:r w:rsidRPr="001775E1">
        <w:rPr>
          <w:rFonts w:ascii="Arial" w:hAnsi="Arial" w:cs="Arial"/>
        </w:rPr>
        <w:t>Pp</w:t>
      </w:r>
      <w:proofErr w:type="spellEnd"/>
      <w:r w:rsidRPr="001775E1">
        <w:rPr>
          <w:rFonts w:ascii="Arial" w:hAnsi="Arial" w:cs="Arial"/>
        </w:rPr>
        <w:t xml:space="preserve"> 159-168 Siglo XXI Editores</w:t>
      </w:r>
    </w:p>
    <w:p w14:paraId="1C941DA9" w14:textId="77777777" w:rsidR="00190044" w:rsidRPr="001775E1" w:rsidRDefault="00190044" w:rsidP="0042697C">
      <w:pPr>
        <w:spacing w:line="360" w:lineRule="auto"/>
        <w:jc w:val="both"/>
        <w:rPr>
          <w:rFonts w:ascii="Arial" w:hAnsi="Arial" w:cs="Arial"/>
        </w:rPr>
      </w:pPr>
    </w:p>
    <w:p w14:paraId="51DFD15C" w14:textId="793C624D" w:rsidR="005A13F1" w:rsidRPr="001775E1" w:rsidRDefault="005A13F1" w:rsidP="0042697C">
      <w:pPr>
        <w:spacing w:line="360" w:lineRule="auto"/>
        <w:jc w:val="both"/>
        <w:rPr>
          <w:rFonts w:ascii="Arial" w:hAnsi="Arial" w:cs="Arial"/>
        </w:rPr>
      </w:pPr>
      <w:r w:rsidRPr="001775E1">
        <w:rPr>
          <w:rFonts w:ascii="Arial" w:hAnsi="Arial" w:cs="Arial"/>
        </w:rPr>
        <w:t>Lecturas</w:t>
      </w:r>
      <w:r w:rsidR="001440A6" w:rsidRPr="001775E1">
        <w:rPr>
          <w:rFonts w:ascii="Arial" w:hAnsi="Arial" w:cs="Arial"/>
        </w:rPr>
        <w:t xml:space="preserve"> ampliatorias</w:t>
      </w:r>
      <w:r w:rsidRPr="001775E1">
        <w:rPr>
          <w:rFonts w:ascii="Arial" w:hAnsi="Arial" w:cs="Arial"/>
        </w:rPr>
        <w:t xml:space="preserve"> sugeridas:</w:t>
      </w:r>
    </w:p>
    <w:p w14:paraId="44A3BFE6" w14:textId="5BC5FAEB" w:rsidR="00CE165A" w:rsidRPr="001775E1" w:rsidRDefault="005A13F1" w:rsidP="00190044">
      <w:pPr>
        <w:pStyle w:val="Prrafodelista"/>
        <w:numPr>
          <w:ilvl w:val="0"/>
          <w:numId w:val="8"/>
        </w:numPr>
        <w:spacing w:line="360" w:lineRule="auto"/>
        <w:jc w:val="both"/>
        <w:rPr>
          <w:rFonts w:ascii="Arial" w:hAnsi="Arial" w:cs="Arial"/>
        </w:rPr>
      </w:pPr>
      <w:r w:rsidRPr="001775E1">
        <w:rPr>
          <w:rFonts w:ascii="Arial" w:hAnsi="Arial" w:cs="Arial"/>
        </w:rPr>
        <w:t xml:space="preserve">Goldman, </w:t>
      </w:r>
      <w:proofErr w:type="spellStart"/>
      <w:r w:rsidRPr="001775E1">
        <w:rPr>
          <w:rFonts w:ascii="Arial" w:hAnsi="Arial" w:cs="Arial"/>
        </w:rPr>
        <w:t>Tali</w:t>
      </w:r>
      <w:proofErr w:type="spellEnd"/>
      <w:r w:rsidRPr="001775E1">
        <w:rPr>
          <w:rFonts w:ascii="Arial" w:hAnsi="Arial" w:cs="Arial"/>
        </w:rPr>
        <w:t xml:space="preserve"> (2018) “Una cartonera en Nueva York”. En: </w:t>
      </w:r>
      <w:r w:rsidRPr="001775E1">
        <w:rPr>
          <w:rFonts w:ascii="Arial" w:hAnsi="Arial" w:cs="Arial"/>
          <w:i/>
          <w:iCs/>
        </w:rPr>
        <w:t>La marea sindical. Mujeres y gremios en la nueva era feminista.</w:t>
      </w:r>
      <w:r w:rsidRPr="001775E1">
        <w:rPr>
          <w:rFonts w:ascii="Arial" w:hAnsi="Arial" w:cs="Arial"/>
        </w:rPr>
        <w:t xml:space="preserve"> Octubre</w:t>
      </w:r>
    </w:p>
    <w:p w14:paraId="5537F411" w14:textId="2251C8CC" w:rsidR="001B4E72" w:rsidRPr="001775E1" w:rsidRDefault="001B4E72" w:rsidP="00190044">
      <w:pPr>
        <w:pStyle w:val="Prrafodelista"/>
        <w:numPr>
          <w:ilvl w:val="0"/>
          <w:numId w:val="8"/>
        </w:numPr>
        <w:spacing w:line="360" w:lineRule="auto"/>
        <w:jc w:val="both"/>
        <w:rPr>
          <w:rFonts w:ascii="Arial" w:hAnsi="Arial" w:cs="Arial"/>
        </w:rPr>
      </w:pPr>
      <w:r w:rsidRPr="001775E1">
        <w:rPr>
          <w:rFonts w:ascii="Arial" w:hAnsi="Arial" w:cs="Arial"/>
        </w:rPr>
        <w:t xml:space="preserve">Rivera </w:t>
      </w:r>
      <w:proofErr w:type="spellStart"/>
      <w:r w:rsidRPr="001775E1">
        <w:rPr>
          <w:rFonts w:ascii="Arial" w:hAnsi="Arial" w:cs="Arial"/>
        </w:rPr>
        <w:t>Cusicanqui</w:t>
      </w:r>
      <w:proofErr w:type="spellEnd"/>
      <w:r w:rsidRPr="001775E1">
        <w:rPr>
          <w:rFonts w:ascii="Arial" w:hAnsi="Arial" w:cs="Arial"/>
        </w:rPr>
        <w:t>, Silvia (1997) “Mujeres y estructuras de poder en los Andes: de la etnohistoria a la política” En: Violencias (re)encubiertas en Bolivia.</w:t>
      </w:r>
    </w:p>
    <w:p w14:paraId="3690F767" w14:textId="3A3A6E12" w:rsidR="00590F07" w:rsidRPr="001775E1" w:rsidRDefault="00BC32FB" w:rsidP="00190044">
      <w:pPr>
        <w:pStyle w:val="Prrafodelista"/>
        <w:numPr>
          <w:ilvl w:val="0"/>
          <w:numId w:val="8"/>
        </w:numPr>
        <w:spacing w:line="360" w:lineRule="auto"/>
        <w:jc w:val="both"/>
        <w:rPr>
          <w:rFonts w:ascii="Arial" w:hAnsi="Arial" w:cs="Arial"/>
        </w:rPr>
      </w:pPr>
      <w:hyperlink r:id="rId12" w:history="1">
        <w:r w:rsidR="00FB2836" w:rsidRPr="001775E1">
          <w:rPr>
            <w:rStyle w:val="Hipervnculo"/>
            <w:rFonts w:ascii="Arial" w:hAnsi="Arial" w:cs="Arial"/>
            <w:color w:val="auto"/>
          </w:rPr>
          <w:t>https://latfem.org/hacia-una-teoria-latinomericana-del-cuidado-los-aportes-de-domitila-barrios-de-chungara/</w:t>
        </w:r>
      </w:hyperlink>
    </w:p>
    <w:p w14:paraId="43DB1B23" w14:textId="2F0FAA5F" w:rsidR="00FB2836" w:rsidRPr="001775E1" w:rsidRDefault="00FB2836" w:rsidP="00190044">
      <w:pPr>
        <w:pStyle w:val="Prrafodelista"/>
        <w:numPr>
          <w:ilvl w:val="0"/>
          <w:numId w:val="8"/>
        </w:numPr>
        <w:spacing w:line="360" w:lineRule="auto"/>
        <w:jc w:val="both"/>
        <w:rPr>
          <w:rFonts w:ascii="Arial" w:hAnsi="Arial" w:cs="Arial"/>
        </w:rPr>
      </w:pPr>
      <w:r w:rsidRPr="001775E1">
        <w:rPr>
          <w:rFonts w:ascii="Arial" w:hAnsi="Arial" w:cs="Arial"/>
        </w:rPr>
        <w:t xml:space="preserve">Entrevista a </w:t>
      </w:r>
      <w:proofErr w:type="spellStart"/>
      <w:r w:rsidRPr="001775E1">
        <w:rPr>
          <w:rFonts w:ascii="Arial" w:hAnsi="Arial" w:cs="Arial"/>
        </w:rPr>
        <w:t>Lohana</w:t>
      </w:r>
      <w:proofErr w:type="spellEnd"/>
      <w:r w:rsidRPr="001775E1">
        <w:rPr>
          <w:rFonts w:ascii="Arial" w:hAnsi="Arial" w:cs="Arial"/>
        </w:rPr>
        <w:t xml:space="preserve"> </w:t>
      </w:r>
      <w:proofErr w:type="spellStart"/>
      <w:r w:rsidRPr="001775E1">
        <w:rPr>
          <w:rFonts w:ascii="Arial" w:hAnsi="Arial" w:cs="Arial"/>
        </w:rPr>
        <w:t>Berkins</w:t>
      </w:r>
      <w:proofErr w:type="spellEnd"/>
      <w:r w:rsidRPr="001775E1">
        <w:rPr>
          <w:rFonts w:ascii="Arial" w:hAnsi="Arial" w:cs="Arial"/>
        </w:rPr>
        <w:t xml:space="preserve"> https://cenital.com/lohana-berkins-el-19-y-el-20-de-diciembre-cuando-las-masas-salimos-a-la-calle-las-diferencias-desaparecieron/</w:t>
      </w:r>
    </w:p>
    <w:p w14:paraId="5C5EE3CF" w14:textId="77777777" w:rsidR="00820425" w:rsidRPr="001775E1" w:rsidRDefault="00820425" w:rsidP="0042697C">
      <w:pPr>
        <w:spacing w:line="360" w:lineRule="auto"/>
        <w:jc w:val="both"/>
        <w:rPr>
          <w:rFonts w:ascii="Arial" w:hAnsi="Arial" w:cs="Arial"/>
          <w:b/>
          <w:bCs/>
        </w:rPr>
      </w:pPr>
    </w:p>
    <w:p w14:paraId="28570F64" w14:textId="1A08BD9D" w:rsidR="00CE165A" w:rsidRPr="001775E1" w:rsidRDefault="00E32C54" w:rsidP="0042697C">
      <w:pPr>
        <w:spacing w:line="360" w:lineRule="auto"/>
        <w:jc w:val="both"/>
        <w:rPr>
          <w:rFonts w:ascii="Arial" w:hAnsi="Arial" w:cs="Arial"/>
        </w:rPr>
      </w:pPr>
      <w:r w:rsidRPr="001775E1">
        <w:rPr>
          <w:rFonts w:ascii="Arial" w:hAnsi="Arial" w:cs="Arial"/>
          <w:b/>
          <w:bCs/>
        </w:rPr>
        <w:t>Cuatro encuentro</w:t>
      </w:r>
      <w:r w:rsidRPr="001775E1">
        <w:rPr>
          <w:rFonts w:ascii="Arial" w:hAnsi="Arial" w:cs="Arial"/>
        </w:rPr>
        <w:t xml:space="preserve">- </w:t>
      </w:r>
      <w:r w:rsidR="00CE165A" w:rsidRPr="001775E1">
        <w:rPr>
          <w:rFonts w:ascii="Arial" w:hAnsi="Arial" w:cs="Arial"/>
        </w:rPr>
        <w:t xml:space="preserve">Viernes de Agosto (fecha a confirmar) </w:t>
      </w:r>
    </w:p>
    <w:p w14:paraId="5222AD83" w14:textId="77777777" w:rsidR="00820425" w:rsidRPr="001775E1" w:rsidRDefault="00CE165A" w:rsidP="0042697C">
      <w:pPr>
        <w:spacing w:line="360" w:lineRule="auto"/>
        <w:jc w:val="both"/>
        <w:rPr>
          <w:rFonts w:ascii="Arial" w:hAnsi="Arial" w:cs="Arial"/>
        </w:rPr>
      </w:pPr>
      <w:r w:rsidRPr="001775E1">
        <w:rPr>
          <w:rFonts w:ascii="Arial" w:hAnsi="Arial" w:cs="Arial"/>
          <w:i/>
          <w:iCs/>
        </w:rPr>
        <w:t>Epistemología Feminista e interseccionalidad.</w:t>
      </w:r>
      <w:r w:rsidRPr="001775E1">
        <w:rPr>
          <w:rFonts w:ascii="Arial" w:hAnsi="Arial" w:cs="Arial"/>
        </w:rPr>
        <w:t xml:space="preserve"> </w:t>
      </w:r>
    </w:p>
    <w:p w14:paraId="042FEBB5" w14:textId="49ED24F0" w:rsidR="00A64AAF" w:rsidRPr="001775E1" w:rsidRDefault="00CE165A" w:rsidP="0042697C">
      <w:pPr>
        <w:spacing w:line="360" w:lineRule="auto"/>
        <w:jc w:val="both"/>
        <w:rPr>
          <w:rFonts w:ascii="Arial" w:hAnsi="Arial" w:cs="Arial"/>
        </w:rPr>
      </w:pPr>
      <w:r w:rsidRPr="001775E1">
        <w:rPr>
          <w:rFonts w:ascii="Arial" w:hAnsi="Arial" w:cs="Arial"/>
        </w:rPr>
        <w:t xml:space="preserve">Expositora invitada </w:t>
      </w:r>
      <w:proofErr w:type="spellStart"/>
      <w:r w:rsidRPr="001775E1">
        <w:rPr>
          <w:rFonts w:ascii="Arial" w:hAnsi="Arial" w:cs="Arial"/>
        </w:rPr>
        <w:t>Danila</w:t>
      </w:r>
      <w:proofErr w:type="spellEnd"/>
      <w:r w:rsidRPr="001775E1">
        <w:rPr>
          <w:rFonts w:ascii="Arial" w:hAnsi="Arial" w:cs="Arial"/>
        </w:rPr>
        <w:t xml:space="preserve"> Suarez Tom</w:t>
      </w:r>
      <w:r w:rsidR="00FC3842" w:rsidRPr="001775E1">
        <w:rPr>
          <w:rFonts w:ascii="Arial" w:hAnsi="Arial" w:cs="Arial"/>
        </w:rPr>
        <w:t>é</w:t>
      </w:r>
      <w:r w:rsidR="005276FB" w:rsidRPr="001775E1">
        <w:rPr>
          <w:rFonts w:ascii="Arial" w:hAnsi="Arial" w:cs="Arial"/>
        </w:rPr>
        <w:t xml:space="preserve"> (Dra. En Filosofía-Docente Filo UBA)</w:t>
      </w:r>
      <w:r w:rsidRPr="001775E1">
        <w:rPr>
          <w:rFonts w:ascii="Arial" w:hAnsi="Arial" w:cs="Arial"/>
        </w:rPr>
        <w:t xml:space="preserve"> </w:t>
      </w:r>
    </w:p>
    <w:p w14:paraId="1935E5B9" w14:textId="77777777" w:rsidR="00200EBC" w:rsidRPr="001775E1" w:rsidRDefault="00200EBC" w:rsidP="0042697C">
      <w:pPr>
        <w:spacing w:line="360" w:lineRule="auto"/>
        <w:jc w:val="both"/>
        <w:rPr>
          <w:rFonts w:ascii="Arial" w:hAnsi="Arial" w:cs="Arial"/>
        </w:rPr>
      </w:pPr>
    </w:p>
    <w:p w14:paraId="6795670E" w14:textId="67112E9B" w:rsidR="00DB7CFF" w:rsidRPr="001775E1" w:rsidRDefault="00CE165A" w:rsidP="0042697C">
      <w:pPr>
        <w:spacing w:line="360" w:lineRule="auto"/>
        <w:jc w:val="both"/>
        <w:rPr>
          <w:rFonts w:ascii="Arial" w:hAnsi="Arial" w:cs="Arial"/>
        </w:rPr>
      </w:pPr>
      <w:r w:rsidRPr="001775E1">
        <w:rPr>
          <w:rFonts w:ascii="Arial" w:hAnsi="Arial" w:cs="Arial"/>
        </w:rPr>
        <w:t xml:space="preserve">Lectura </w:t>
      </w:r>
      <w:r w:rsidR="00DB7CFF" w:rsidRPr="001775E1">
        <w:rPr>
          <w:rFonts w:ascii="Arial" w:hAnsi="Arial" w:cs="Arial"/>
        </w:rPr>
        <w:t>en común:</w:t>
      </w:r>
    </w:p>
    <w:p w14:paraId="1573144E" w14:textId="0DFA9AA6" w:rsidR="00CE165A" w:rsidRPr="003E29B1" w:rsidRDefault="009F78FD" w:rsidP="003E29B1">
      <w:pPr>
        <w:pStyle w:val="Prrafodelista"/>
        <w:numPr>
          <w:ilvl w:val="0"/>
          <w:numId w:val="12"/>
        </w:numPr>
        <w:spacing w:line="360" w:lineRule="auto"/>
        <w:jc w:val="both"/>
        <w:rPr>
          <w:rFonts w:ascii="Arial" w:hAnsi="Arial" w:cs="Arial"/>
        </w:rPr>
      </w:pPr>
      <w:r w:rsidRPr="003E29B1">
        <w:rPr>
          <w:rFonts w:ascii="Arial" w:hAnsi="Arial" w:cs="Arial"/>
        </w:rPr>
        <w:t xml:space="preserve">Suarez Tomé, </w:t>
      </w:r>
      <w:proofErr w:type="spellStart"/>
      <w:r w:rsidRPr="003E29B1">
        <w:rPr>
          <w:rFonts w:ascii="Arial" w:hAnsi="Arial" w:cs="Arial"/>
        </w:rPr>
        <w:t>Danila</w:t>
      </w:r>
      <w:proofErr w:type="spellEnd"/>
      <w:r w:rsidRPr="003E29B1">
        <w:rPr>
          <w:rFonts w:ascii="Arial" w:hAnsi="Arial" w:cs="Arial"/>
        </w:rPr>
        <w:t xml:space="preserve"> (2022)</w:t>
      </w:r>
      <w:r w:rsidR="00CE165A" w:rsidRPr="003E29B1">
        <w:rPr>
          <w:rFonts w:ascii="Arial" w:hAnsi="Arial" w:cs="Arial"/>
        </w:rPr>
        <w:t xml:space="preserve"> </w:t>
      </w:r>
      <w:r w:rsidR="00CE165A" w:rsidRPr="003E29B1">
        <w:rPr>
          <w:rFonts w:ascii="Arial" w:hAnsi="Arial" w:cs="Arial"/>
          <w:i/>
          <w:iCs/>
        </w:rPr>
        <w:t>Introducción a la teoría feminista</w:t>
      </w:r>
      <w:r w:rsidR="00200EBC" w:rsidRPr="003E29B1">
        <w:rPr>
          <w:rFonts w:ascii="Arial" w:hAnsi="Arial" w:cs="Arial"/>
        </w:rPr>
        <w:t xml:space="preserve"> (capítulo a confirmar)</w:t>
      </w:r>
      <w:r w:rsidR="00DB7CFF" w:rsidRPr="003E29B1">
        <w:rPr>
          <w:rFonts w:ascii="Arial" w:hAnsi="Arial" w:cs="Arial"/>
        </w:rPr>
        <w:t xml:space="preserve">. Ed. Nido de Vacas </w:t>
      </w:r>
    </w:p>
    <w:p w14:paraId="19C49E96" w14:textId="0B3D2993" w:rsidR="00616239" w:rsidRDefault="00616239" w:rsidP="0042697C">
      <w:pPr>
        <w:spacing w:line="360" w:lineRule="auto"/>
        <w:jc w:val="both"/>
        <w:rPr>
          <w:rFonts w:ascii="Arial" w:hAnsi="Arial" w:cs="Arial"/>
        </w:rPr>
      </w:pPr>
    </w:p>
    <w:p w14:paraId="447095FD" w14:textId="2E36DD7C" w:rsidR="003E29B1" w:rsidRDefault="003E29B1" w:rsidP="0042697C">
      <w:pPr>
        <w:spacing w:line="360" w:lineRule="auto"/>
        <w:jc w:val="both"/>
        <w:rPr>
          <w:rFonts w:ascii="Arial" w:hAnsi="Arial" w:cs="Arial"/>
        </w:rPr>
      </w:pPr>
    </w:p>
    <w:p w14:paraId="09DB97F8" w14:textId="4861C83B" w:rsidR="003E29B1" w:rsidRDefault="003E29B1" w:rsidP="0042697C">
      <w:pPr>
        <w:spacing w:line="360" w:lineRule="auto"/>
        <w:jc w:val="both"/>
        <w:rPr>
          <w:rFonts w:ascii="Arial" w:hAnsi="Arial" w:cs="Arial"/>
        </w:rPr>
      </w:pPr>
    </w:p>
    <w:p w14:paraId="6A4B4FAE" w14:textId="77777777" w:rsidR="003E29B1" w:rsidRPr="001775E1" w:rsidRDefault="003E29B1" w:rsidP="0042697C">
      <w:pPr>
        <w:spacing w:line="360" w:lineRule="auto"/>
        <w:jc w:val="both"/>
        <w:rPr>
          <w:rFonts w:ascii="Arial" w:hAnsi="Arial" w:cs="Arial"/>
        </w:rPr>
      </w:pPr>
    </w:p>
    <w:p w14:paraId="38BE2160" w14:textId="58DE6EA2" w:rsidR="00A64AAF" w:rsidRPr="001775E1" w:rsidRDefault="00A64AAF" w:rsidP="0042697C">
      <w:pPr>
        <w:spacing w:line="360" w:lineRule="auto"/>
        <w:jc w:val="both"/>
        <w:rPr>
          <w:rFonts w:ascii="Arial" w:hAnsi="Arial" w:cs="Arial"/>
        </w:rPr>
      </w:pPr>
      <w:r w:rsidRPr="001775E1">
        <w:rPr>
          <w:rFonts w:ascii="Arial" w:hAnsi="Arial" w:cs="Arial"/>
        </w:rPr>
        <w:lastRenderedPageBreak/>
        <w:t>Lectura ampliatoria</w:t>
      </w:r>
      <w:r w:rsidR="00DE0CC7">
        <w:rPr>
          <w:rFonts w:ascii="Arial" w:hAnsi="Arial" w:cs="Arial"/>
        </w:rPr>
        <w:t xml:space="preserve"> sugerida</w:t>
      </w:r>
      <w:r w:rsidR="003E29B1">
        <w:rPr>
          <w:rFonts w:ascii="Arial" w:hAnsi="Arial" w:cs="Arial"/>
        </w:rPr>
        <w:t xml:space="preserve">: </w:t>
      </w:r>
    </w:p>
    <w:p w14:paraId="60401BA4" w14:textId="7B7D268F" w:rsidR="00A64AAF" w:rsidRPr="003E29B1" w:rsidRDefault="00A64AAF" w:rsidP="003E29B1">
      <w:pPr>
        <w:pStyle w:val="Prrafodelista"/>
        <w:numPr>
          <w:ilvl w:val="0"/>
          <w:numId w:val="12"/>
        </w:numPr>
        <w:spacing w:line="360" w:lineRule="auto"/>
        <w:jc w:val="both"/>
        <w:rPr>
          <w:rFonts w:ascii="Arial" w:hAnsi="Arial" w:cs="Arial"/>
        </w:rPr>
      </w:pPr>
      <w:r w:rsidRPr="003E29B1">
        <w:rPr>
          <w:rFonts w:ascii="Arial" w:hAnsi="Arial" w:cs="Arial"/>
        </w:rPr>
        <w:t xml:space="preserve">Bach, Ana María (2010) “Estrategias de lucha por la palabra: experiencia y política”. En: </w:t>
      </w:r>
      <w:r w:rsidRPr="003E29B1">
        <w:rPr>
          <w:rFonts w:ascii="Arial" w:hAnsi="Arial" w:cs="Arial"/>
          <w:i/>
          <w:iCs/>
        </w:rPr>
        <w:t>Las voces de la experiencia. El viraje de la filosofía feminista</w:t>
      </w:r>
      <w:r w:rsidRPr="003E29B1">
        <w:rPr>
          <w:rFonts w:ascii="Arial" w:hAnsi="Arial" w:cs="Arial"/>
        </w:rPr>
        <w:t xml:space="preserve">. </w:t>
      </w:r>
      <w:proofErr w:type="spellStart"/>
      <w:r w:rsidRPr="003E29B1">
        <w:rPr>
          <w:rFonts w:ascii="Arial" w:hAnsi="Arial" w:cs="Arial"/>
        </w:rPr>
        <w:t>Biblos</w:t>
      </w:r>
      <w:proofErr w:type="spellEnd"/>
    </w:p>
    <w:p w14:paraId="70C02168" w14:textId="77777777" w:rsidR="00820425" w:rsidRPr="001775E1" w:rsidRDefault="00820425" w:rsidP="0042697C">
      <w:pPr>
        <w:spacing w:line="360" w:lineRule="auto"/>
        <w:jc w:val="both"/>
        <w:rPr>
          <w:rFonts w:ascii="Arial" w:hAnsi="Arial" w:cs="Arial"/>
          <w:u w:val="single"/>
        </w:rPr>
      </w:pPr>
    </w:p>
    <w:p w14:paraId="664E0F4A" w14:textId="5C85E026" w:rsidR="00A57DFA" w:rsidRPr="001775E1" w:rsidRDefault="00A57DFA" w:rsidP="0042697C">
      <w:pPr>
        <w:spacing w:line="360" w:lineRule="auto"/>
        <w:jc w:val="both"/>
        <w:rPr>
          <w:rFonts w:ascii="Arial" w:hAnsi="Arial" w:cs="Arial"/>
          <w:u w:val="single"/>
        </w:rPr>
      </w:pPr>
      <w:r w:rsidRPr="001775E1">
        <w:rPr>
          <w:rFonts w:ascii="Arial" w:hAnsi="Arial" w:cs="Arial"/>
          <w:u w:val="single"/>
        </w:rPr>
        <w:t>Esquema inicial</w:t>
      </w:r>
      <w:r w:rsidR="00EE7CCD" w:rsidRPr="001775E1">
        <w:rPr>
          <w:rFonts w:ascii="Arial" w:hAnsi="Arial" w:cs="Arial"/>
          <w:u w:val="single"/>
        </w:rPr>
        <w:t xml:space="preserve"> de meses siguientes</w:t>
      </w:r>
      <w:r w:rsidRPr="001775E1">
        <w:rPr>
          <w:rFonts w:ascii="Arial" w:hAnsi="Arial" w:cs="Arial"/>
          <w:u w:val="single"/>
        </w:rPr>
        <w:t xml:space="preserve"> </w:t>
      </w:r>
    </w:p>
    <w:p w14:paraId="3B49C092" w14:textId="74C026E8" w:rsidR="00820425" w:rsidRPr="001775E1" w:rsidRDefault="0075497A" w:rsidP="0042697C">
      <w:pPr>
        <w:spacing w:line="360" w:lineRule="auto"/>
        <w:jc w:val="both"/>
        <w:rPr>
          <w:rFonts w:ascii="Arial" w:hAnsi="Arial" w:cs="Arial"/>
        </w:rPr>
      </w:pPr>
      <w:r w:rsidRPr="001775E1">
        <w:rPr>
          <w:rFonts w:ascii="Arial" w:hAnsi="Arial" w:cs="Arial"/>
          <w:b/>
          <w:bCs/>
        </w:rPr>
        <w:t>Quinto encuentro</w:t>
      </w:r>
      <w:r w:rsidRPr="001775E1">
        <w:rPr>
          <w:rFonts w:ascii="Arial" w:hAnsi="Arial" w:cs="Arial"/>
        </w:rPr>
        <w:t>-</w:t>
      </w:r>
      <w:r w:rsidR="00820425" w:rsidRPr="001775E1">
        <w:rPr>
          <w:rFonts w:ascii="Arial" w:hAnsi="Arial" w:cs="Arial"/>
        </w:rPr>
        <w:t xml:space="preserve">Viernes de </w:t>
      </w:r>
      <w:r w:rsidR="00FC6573" w:rsidRPr="001775E1">
        <w:rPr>
          <w:rFonts w:ascii="Arial" w:hAnsi="Arial" w:cs="Arial"/>
        </w:rPr>
        <w:t>Septiembre</w:t>
      </w:r>
      <w:r w:rsidRPr="001775E1">
        <w:rPr>
          <w:rFonts w:ascii="Arial" w:hAnsi="Arial" w:cs="Arial"/>
        </w:rPr>
        <w:t xml:space="preserve"> </w:t>
      </w:r>
      <w:r w:rsidR="00820425" w:rsidRPr="001775E1">
        <w:rPr>
          <w:rFonts w:ascii="Arial" w:hAnsi="Arial" w:cs="Arial"/>
        </w:rPr>
        <w:t xml:space="preserve">(fecha a confirmar) </w:t>
      </w:r>
    </w:p>
    <w:p w14:paraId="4C355009" w14:textId="388E045A" w:rsidR="007E57E2" w:rsidRPr="001775E1" w:rsidRDefault="0075497A" w:rsidP="0042697C">
      <w:pPr>
        <w:spacing w:line="360" w:lineRule="auto"/>
        <w:jc w:val="both"/>
        <w:rPr>
          <w:rFonts w:ascii="Arial" w:hAnsi="Arial" w:cs="Arial"/>
          <w:i/>
          <w:iCs/>
        </w:rPr>
      </w:pPr>
      <w:r w:rsidRPr="001775E1">
        <w:rPr>
          <w:rFonts w:ascii="Arial" w:hAnsi="Arial" w:cs="Arial"/>
          <w:i/>
          <w:iCs/>
        </w:rPr>
        <w:t xml:space="preserve">Derechos, violencias y desigualdades de género </w:t>
      </w:r>
    </w:p>
    <w:p w14:paraId="207432C6" w14:textId="77777777" w:rsidR="00190044" w:rsidRPr="001775E1" w:rsidRDefault="00190044" w:rsidP="0042697C">
      <w:pPr>
        <w:spacing w:line="360" w:lineRule="auto"/>
        <w:jc w:val="both"/>
        <w:rPr>
          <w:rFonts w:ascii="Arial" w:hAnsi="Arial" w:cs="Arial"/>
        </w:rPr>
      </w:pPr>
    </w:p>
    <w:p w14:paraId="6711786B" w14:textId="2453085A" w:rsidR="00820425" w:rsidRPr="001775E1" w:rsidRDefault="00820425" w:rsidP="0042697C">
      <w:pPr>
        <w:spacing w:line="360" w:lineRule="auto"/>
        <w:jc w:val="both"/>
        <w:rPr>
          <w:rFonts w:ascii="Arial" w:hAnsi="Arial" w:cs="Arial"/>
        </w:rPr>
      </w:pPr>
      <w:r w:rsidRPr="001775E1">
        <w:rPr>
          <w:rFonts w:ascii="Arial" w:hAnsi="Arial" w:cs="Arial"/>
        </w:rPr>
        <w:t>Lectura en común:</w:t>
      </w:r>
    </w:p>
    <w:p w14:paraId="7B29BA81" w14:textId="27E12808" w:rsidR="00C55A63" w:rsidRPr="001775E1" w:rsidRDefault="00C55A63" w:rsidP="00190044">
      <w:pPr>
        <w:pStyle w:val="Prrafodelista"/>
        <w:numPr>
          <w:ilvl w:val="0"/>
          <w:numId w:val="9"/>
        </w:numPr>
        <w:spacing w:line="360" w:lineRule="auto"/>
        <w:jc w:val="both"/>
        <w:rPr>
          <w:rFonts w:ascii="Arial" w:hAnsi="Arial" w:cs="Arial"/>
        </w:rPr>
      </w:pPr>
      <w:proofErr w:type="spellStart"/>
      <w:r w:rsidRPr="001775E1">
        <w:rPr>
          <w:rFonts w:ascii="Arial" w:hAnsi="Arial" w:cs="Arial"/>
        </w:rPr>
        <w:t>Gomez</w:t>
      </w:r>
      <w:proofErr w:type="spellEnd"/>
      <w:r w:rsidRPr="001775E1">
        <w:rPr>
          <w:rFonts w:ascii="Arial" w:hAnsi="Arial" w:cs="Arial"/>
        </w:rPr>
        <w:t xml:space="preserve">, M.; </w:t>
      </w:r>
      <w:proofErr w:type="spellStart"/>
      <w:r w:rsidRPr="001775E1">
        <w:rPr>
          <w:rFonts w:ascii="Arial" w:hAnsi="Arial" w:cs="Arial"/>
        </w:rPr>
        <w:t>Sciortino</w:t>
      </w:r>
      <w:proofErr w:type="spellEnd"/>
      <w:r w:rsidRPr="001775E1">
        <w:rPr>
          <w:rFonts w:ascii="Arial" w:hAnsi="Arial" w:cs="Arial"/>
        </w:rPr>
        <w:t>, S. (2015). “Mujeres indígenas, derechos colectivos y violencia de género: Intervenciones en un debate que inicia”. Revista de la carrera de Sociología, 5 (5), 37-63. En Memoria Académica. Disponible en: http://www.memoria.fahce.unlp.edu.ar/art_revistas/pr.11152/pr.11152.pdf</w:t>
      </w:r>
    </w:p>
    <w:p w14:paraId="608C2E72" w14:textId="1F03FE9E" w:rsidR="00762633" w:rsidRPr="001775E1" w:rsidRDefault="000E0AE4" w:rsidP="00190044">
      <w:pPr>
        <w:pStyle w:val="Prrafodelista"/>
        <w:numPr>
          <w:ilvl w:val="0"/>
          <w:numId w:val="9"/>
        </w:numPr>
        <w:spacing w:line="360" w:lineRule="auto"/>
        <w:jc w:val="both"/>
        <w:rPr>
          <w:rFonts w:ascii="Arial" w:hAnsi="Arial" w:cs="Arial"/>
        </w:rPr>
      </w:pPr>
      <w:proofErr w:type="spellStart"/>
      <w:r w:rsidRPr="001775E1">
        <w:rPr>
          <w:rFonts w:ascii="Arial" w:hAnsi="Arial" w:cs="Arial"/>
        </w:rPr>
        <w:t>Segato</w:t>
      </w:r>
      <w:proofErr w:type="spellEnd"/>
      <w:r w:rsidRPr="001775E1">
        <w:rPr>
          <w:rFonts w:ascii="Arial" w:hAnsi="Arial" w:cs="Arial"/>
        </w:rPr>
        <w:t>, R.</w:t>
      </w:r>
      <w:r w:rsidR="00A94AB1" w:rsidRPr="001775E1">
        <w:rPr>
          <w:rFonts w:ascii="Arial" w:hAnsi="Arial" w:cs="Arial"/>
        </w:rPr>
        <w:t xml:space="preserve"> (2016)</w:t>
      </w:r>
      <w:r w:rsidRPr="001775E1">
        <w:rPr>
          <w:rFonts w:ascii="Arial" w:hAnsi="Arial" w:cs="Arial"/>
        </w:rPr>
        <w:t xml:space="preserve"> </w:t>
      </w:r>
      <w:r w:rsidR="004D1DE0" w:rsidRPr="001775E1">
        <w:rPr>
          <w:rFonts w:ascii="Arial" w:hAnsi="Arial" w:cs="Arial"/>
        </w:rPr>
        <w:t>“</w:t>
      </w:r>
      <w:r w:rsidR="00A94AB1" w:rsidRPr="001775E1">
        <w:rPr>
          <w:rFonts w:ascii="Arial" w:hAnsi="Arial" w:cs="Arial"/>
        </w:rPr>
        <w:t xml:space="preserve">Cinco debates feministas. Temas para una reflexión divergente sobre la violencia contra las mujeres”. En: </w:t>
      </w:r>
      <w:r w:rsidR="00A94AB1" w:rsidRPr="001775E1">
        <w:rPr>
          <w:rFonts w:ascii="Arial" w:hAnsi="Arial" w:cs="Arial"/>
          <w:i/>
          <w:iCs/>
        </w:rPr>
        <w:t>La guerra contra las mujeres</w:t>
      </w:r>
      <w:r w:rsidR="00A94AB1" w:rsidRPr="001775E1">
        <w:rPr>
          <w:rFonts w:ascii="Arial" w:hAnsi="Arial" w:cs="Arial"/>
        </w:rPr>
        <w:t>. Traficantes de Sueños</w:t>
      </w:r>
    </w:p>
    <w:p w14:paraId="7220D7B6" w14:textId="77777777" w:rsidR="00190044" w:rsidRPr="001775E1" w:rsidRDefault="00190044" w:rsidP="0042697C">
      <w:pPr>
        <w:spacing w:line="360" w:lineRule="auto"/>
        <w:jc w:val="both"/>
        <w:rPr>
          <w:rFonts w:ascii="Arial" w:hAnsi="Arial" w:cs="Arial"/>
        </w:rPr>
      </w:pPr>
    </w:p>
    <w:p w14:paraId="09AF2427" w14:textId="3C85BFEE" w:rsidR="00762633" w:rsidRPr="001775E1" w:rsidRDefault="002C31EB" w:rsidP="0042697C">
      <w:pPr>
        <w:spacing w:line="360" w:lineRule="auto"/>
        <w:jc w:val="both"/>
        <w:rPr>
          <w:rFonts w:ascii="Arial" w:hAnsi="Arial" w:cs="Arial"/>
        </w:rPr>
      </w:pPr>
      <w:r w:rsidRPr="001775E1">
        <w:rPr>
          <w:rFonts w:ascii="Arial" w:hAnsi="Arial" w:cs="Arial"/>
        </w:rPr>
        <w:t>Lectura ampliatoria</w:t>
      </w:r>
      <w:r w:rsidR="00F675AC" w:rsidRPr="001775E1">
        <w:rPr>
          <w:rFonts w:ascii="Arial" w:hAnsi="Arial" w:cs="Arial"/>
        </w:rPr>
        <w:t xml:space="preserve"> sugerid</w:t>
      </w:r>
      <w:r w:rsidRPr="001775E1">
        <w:rPr>
          <w:rFonts w:ascii="Arial" w:hAnsi="Arial" w:cs="Arial"/>
        </w:rPr>
        <w:t>a</w:t>
      </w:r>
      <w:r w:rsidR="00762633" w:rsidRPr="001775E1">
        <w:rPr>
          <w:rFonts w:ascii="Arial" w:hAnsi="Arial" w:cs="Arial"/>
        </w:rPr>
        <w:t>:</w:t>
      </w:r>
    </w:p>
    <w:p w14:paraId="00F07D1D" w14:textId="6436A62B" w:rsidR="00762633" w:rsidRPr="001775E1" w:rsidRDefault="00DD3677" w:rsidP="00190044">
      <w:pPr>
        <w:pStyle w:val="Prrafodelista"/>
        <w:numPr>
          <w:ilvl w:val="0"/>
          <w:numId w:val="10"/>
        </w:numPr>
        <w:spacing w:line="360" w:lineRule="auto"/>
        <w:jc w:val="both"/>
        <w:rPr>
          <w:rFonts w:ascii="Arial" w:hAnsi="Arial" w:cs="Arial"/>
        </w:rPr>
      </w:pPr>
      <w:r w:rsidRPr="001775E1">
        <w:rPr>
          <w:rFonts w:ascii="Arial" w:hAnsi="Arial" w:cs="Arial"/>
        </w:rPr>
        <w:t xml:space="preserve">Ahmed, Sara (2020) “El feminismo es sensacional”. En: </w:t>
      </w:r>
      <w:r w:rsidRPr="001775E1">
        <w:rPr>
          <w:rFonts w:ascii="Arial" w:hAnsi="Arial" w:cs="Arial"/>
          <w:i/>
          <w:iCs/>
        </w:rPr>
        <w:t>Vivir una vida feminista</w:t>
      </w:r>
      <w:r w:rsidRPr="001775E1">
        <w:rPr>
          <w:rFonts w:ascii="Arial" w:hAnsi="Arial" w:cs="Arial"/>
        </w:rPr>
        <w:t>. Caja Negra Editores</w:t>
      </w:r>
    </w:p>
    <w:p w14:paraId="4C41D676" w14:textId="77777777" w:rsidR="00190044" w:rsidRPr="001775E1" w:rsidRDefault="00190044" w:rsidP="0042697C">
      <w:pPr>
        <w:spacing w:line="360" w:lineRule="auto"/>
        <w:jc w:val="both"/>
        <w:rPr>
          <w:rFonts w:ascii="Arial" w:hAnsi="Arial" w:cs="Arial"/>
          <w:b/>
          <w:bCs/>
        </w:rPr>
      </w:pPr>
    </w:p>
    <w:p w14:paraId="350752D2" w14:textId="58017DBE" w:rsidR="00C926A5" w:rsidRPr="001775E1" w:rsidRDefault="003303D2" w:rsidP="0042697C">
      <w:pPr>
        <w:spacing w:line="360" w:lineRule="auto"/>
        <w:jc w:val="both"/>
        <w:rPr>
          <w:rFonts w:ascii="Arial" w:hAnsi="Arial" w:cs="Arial"/>
        </w:rPr>
      </w:pPr>
      <w:r w:rsidRPr="001775E1">
        <w:rPr>
          <w:rFonts w:ascii="Arial" w:hAnsi="Arial" w:cs="Arial"/>
          <w:b/>
          <w:bCs/>
        </w:rPr>
        <w:t>Séptimo e</w:t>
      </w:r>
      <w:r w:rsidR="00D67907" w:rsidRPr="001775E1">
        <w:rPr>
          <w:rFonts w:ascii="Arial" w:hAnsi="Arial" w:cs="Arial"/>
          <w:b/>
          <w:bCs/>
        </w:rPr>
        <w:t>ncuentro</w:t>
      </w:r>
      <w:r w:rsidR="00CA6B51" w:rsidRPr="001775E1">
        <w:rPr>
          <w:rFonts w:ascii="Arial" w:hAnsi="Arial" w:cs="Arial"/>
        </w:rPr>
        <w:t>-</w:t>
      </w:r>
      <w:r w:rsidR="00C926A5" w:rsidRPr="001775E1">
        <w:rPr>
          <w:rFonts w:ascii="Arial" w:hAnsi="Arial" w:cs="Arial"/>
        </w:rPr>
        <w:t xml:space="preserve"> Viernes de </w:t>
      </w:r>
      <w:r w:rsidR="00FC6573" w:rsidRPr="001775E1">
        <w:rPr>
          <w:rFonts w:ascii="Arial" w:hAnsi="Arial" w:cs="Arial"/>
        </w:rPr>
        <w:t>Octubre</w:t>
      </w:r>
      <w:r w:rsidR="00C926A5" w:rsidRPr="001775E1">
        <w:rPr>
          <w:rFonts w:ascii="Arial" w:hAnsi="Arial" w:cs="Arial"/>
        </w:rPr>
        <w:t xml:space="preserve"> (fecha a confirmar) </w:t>
      </w:r>
    </w:p>
    <w:p w14:paraId="3AAA5C66" w14:textId="1DC6B4A0" w:rsidR="00D67907" w:rsidRPr="001775E1" w:rsidRDefault="00D67907" w:rsidP="0042697C">
      <w:pPr>
        <w:spacing w:line="360" w:lineRule="auto"/>
        <w:jc w:val="both"/>
        <w:rPr>
          <w:rFonts w:ascii="Arial" w:hAnsi="Arial" w:cs="Arial"/>
        </w:rPr>
      </w:pPr>
      <w:r w:rsidRPr="001775E1">
        <w:rPr>
          <w:rFonts w:ascii="Arial" w:hAnsi="Arial" w:cs="Arial"/>
          <w:i/>
          <w:iCs/>
        </w:rPr>
        <w:t>ESI</w:t>
      </w:r>
      <w:r w:rsidR="00CA6B51" w:rsidRPr="001775E1">
        <w:rPr>
          <w:rFonts w:ascii="Arial" w:hAnsi="Arial" w:cs="Arial"/>
          <w:i/>
          <w:iCs/>
        </w:rPr>
        <w:t>: D</w:t>
      </w:r>
      <w:r w:rsidR="00783E3B" w:rsidRPr="001775E1">
        <w:rPr>
          <w:rFonts w:ascii="Arial" w:hAnsi="Arial" w:cs="Arial"/>
          <w:i/>
          <w:iCs/>
        </w:rPr>
        <w:t>ebates</w:t>
      </w:r>
      <w:r w:rsidR="00CA6B51" w:rsidRPr="001775E1">
        <w:rPr>
          <w:rFonts w:ascii="Arial" w:hAnsi="Arial" w:cs="Arial"/>
          <w:i/>
          <w:iCs/>
        </w:rPr>
        <w:t xml:space="preserve"> </w:t>
      </w:r>
      <w:r w:rsidR="001D2AD9" w:rsidRPr="001775E1">
        <w:rPr>
          <w:rFonts w:ascii="Arial" w:hAnsi="Arial" w:cs="Arial"/>
          <w:i/>
          <w:iCs/>
        </w:rPr>
        <w:t>sobre interculturalidad y transfeminismo</w:t>
      </w:r>
      <w:r w:rsidR="005E71FE" w:rsidRPr="001775E1">
        <w:rPr>
          <w:rFonts w:ascii="Arial" w:hAnsi="Arial" w:cs="Arial"/>
        </w:rPr>
        <w:t xml:space="preserve"> (Encuentro con invitada</w:t>
      </w:r>
      <w:r w:rsidR="00443691" w:rsidRPr="001775E1">
        <w:rPr>
          <w:rFonts w:ascii="Arial" w:hAnsi="Arial" w:cs="Arial"/>
        </w:rPr>
        <w:t xml:space="preserve"> expositora</w:t>
      </w:r>
      <w:r w:rsidR="005E71FE" w:rsidRPr="001775E1">
        <w:rPr>
          <w:rFonts w:ascii="Arial" w:hAnsi="Arial" w:cs="Arial"/>
        </w:rPr>
        <w:t>)</w:t>
      </w:r>
    </w:p>
    <w:p w14:paraId="428443F8" w14:textId="77777777" w:rsidR="00190044" w:rsidRPr="001775E1" w:rsidRDefault="00190044" w:rsidP="0042697C">
      <w:pPr>
        <w:spacing w:line="360" w:lineRule="auto"/>
        <w:jc w:val="both"/>
        <w:rPr>
          <w:rFonts w:ascii="Arial" w:hAnsi="Arial" w:cs="Arial"/>
        </w:rPr>
      </w:pPr>
    </w:p>
    <w:p w14:paraId="4A59839D" w14:textId="02BDB2E2" w:rsidR="00C926A5" w:rsidRPr="001775E1" w:rsidRDefault="00C926A5" w:rsidP="0042697C">
      <w:pPr>
        <w:spacing w:line="360" w:lineRule="auto"/>
        <w:jc w:val="both"/>
        <w:rPr>
          <w:rFonts w:ascii="Arial" w:hAnsi="Arial" w:cs="Arial"/>
        </w:rPr>
      </w:pPr>
      <w:r w:rsidRPr="001775E1">
        <w:rPr>
          <w:rFonts w:ascii="Arial" w:hAnsi="Arial" w:cs="Arial"/>
        </w:rPr>
        <w:t>Lectura en común:</w:t>
      </w:r>
    </w:p>
    <w:p w14:paraId="714297BB" w14:textId="28D67F17" w:rsidR="00AA44EB" w:rsidRPr="001775E1" w:rsidRDefault="00D67907" w:rsidP="00190044">
      <w:pPr>
        <w:pStyle w:val="Prrafodelista"/>
        <w:numPr>
          <w:ilvl w:val="0"/>
          <w:numId w:val="10"/>
        </w:numPr>
        <w:spacing w:line="360" w:lineRule="auto"/>
        <w:jc w:val="both"/>
        <w:rPr>
          <w:rFonts w:ascii="Arial" w:hAnsi="Arial" w:cs="Arial"/>
        </w:rPr>
      </w:pPr>
      <w:proofErr w:type="spellStart"/>
      <w:r w:rsidRPr="001775E1">
        <w:rPr>
          <w:rFonts w:ascii="Arial" w:hAnsi="Arial" w:cs="Arial"/>
        </w:rPr>
        <w:t>Gonzalez</w:t>
      </w:r>
      <w:proofErr w:type="spellEnd"/>
      <w:r w:rsidRPr="001775E1">
        <w:rPr>
          <w:rFonts w:ascii="Arial" w:hAnsi="Arial" w:cs="Arial"/>
        </w:rPr>
        <w:t xml:space="preserve"> Martin, M; </w:t>
      </w:r>
      <w:proofErr w:type="spellStart"/>
      <w:r w:rsidRPr="001775E1">
        <w:rPr>
          <w:rFonts w:ascii="Arial" w:hAnsi="Arial" w:cs="Arial"/>
        </w:rPr>
        <w:t>Cantore</w:t>
      </w:r>
      <w:proofErr w:type="spellEnd"/>
      <w:r w:rsidRPr="001775E1">
        <w:rPr>
          <w:rFonts w:ascii="Arial" w:hAnsi="Arial" w:cs="Arial"/>
        </w:rPr>
        <w:t xml:space="preserve"> A.; García Palacios M. y </w:t>
      </w:r>
      <w:proofErr w:type="spellStart"/>
      <w:r w:rsidRPr="001775E1">
        <w:rPr>
          <w:rFonts w:ascii="Arial" w:hAnsi="Arial" w:cs="Arial"/>
        </w:rPr>
        <w:t>Enriz</w:t>
      </w:r>
      <w:proofErr w:type="spellEnd"/>
      <w:r w:rsidRPr="001775E1">
        <w:rPr>
          <w:rFonts w:ascii="Arial" w:hAnsi="Arial" w:cs="Arial"/>
        </w:rPr>
        <w:t xml:space="preserve"> N. (2019) “Géneros, sexualidades e interculturalidad. Experiencias formativas de </w:t>
      </w:r>
      <w:r w:rsidRPr="001775E1">
        <w:rPr>
          <w:rFonts w:ascii="Arial" w:hAnsi="Arial" w:cs="Arial"/>
        </w:rPr>
        <w:lastRenderedPageBreak/>
        <w:t xml:space="preserve">jóvenes </w:t>
      </w:r>
      <w:proofErr w:type="spellStart"/>
      <w:r w:rsidRPr="001775E1">
        <w:rPr>
          <w:rFonts w:ascii="Arial" w:hAnsi="Arial" w:cs="Arial"/>
        </w:rPr>
        <w:t>mbya</w:t>
      </w:r>
      <w:proofErr w:type="spellEnd"/>
      <w:r w:rsidRPr="001775E1">
        <w:rPr>
          <w:rFonts w:ascii="Arial" w:hAnsi="Arial" w:cs="Arial"/>
        </w:rPr>
        <w:t xml:space="preserve"> y toba/</w:t>
      </w:r>
      <w:proofErr w:type="spellStart"/>
      <w:r w:rsidRPr="001775E1">
        <w:rPr>
          <w:rFonts w:ascii="Arial" w:hAnsi="Arial" w:cs="Arial"/>
        </w:rPr>
        <w:t>qom</w:t>
      </w:r>
      <w:proofErr w:type="spellEnd"/>
      <w:r w:rsidRPr="001775E1">
        <w:rPr>
          <w:rFonts w:ascii="Arial" w:hAnsi="Arial" w:cs="Arial"/>
        </w:rPr>
        <w:t xml:space="preserve"> en ámbitos escolares y sanitarios” En: </w:t>
      </w:r>
      <w:proofErr w:type="spellStart"/>
      <w:r w:rsidRPr="001775E1">
        <w:rPr>
          <w:rFonts w:ascii="Arial" w:hAnsi="Arial" w:cs="Arial"/>
        </w:rPr>
        <w:t>Hecht</w:t>
      </w:r>
      <w:proofErr w:type="spellEnd"/>
      <w:r w:rsidRPr="001775E1">
        <w:rPr>
          <w:rFonts w:ascii="Arial" w:hAnsi="Arial" w:cs="Arial"/>
        </w:rPr>
        <w:t xml:space="preserve">, A.C, García Palacios M. y </w:t>
      </w:r>
      <w:proofErr w:type="spellStart"/>
      <w:r w:rsidRPr="001775E1">
        <w:rPr>
          <w:rFonts w:ascii="Arial" w:hAnsi="Arial" w:cs="Arial"/>
        </w:rPr>
        <w:t>Enriz</w:t>
      </w:r>
      <w:proofErr w:type="spellEnd"/>
      <w:r w:rsidRPr="001775E1">
        <w:rPr>
          <w:rFonts w:ascii="Arial" w:hAnsi="Arial" w:cs="Arial"/>
        </w:rPr>
        <w:t>, N. (</w:t>
      </w:r>
      <w:proofErr w:type="spellStart"/>
      <w:r w:rsidRPr="001775E1">
        <w:rPr>
          <w:rFonts w:ascii="Arial" w:hAnsi="Arial" w:cs="Arial"/>
        </w:rPr>
        <w:t>comps</w:t>
      </w:r>
      <w:proofErr w:type="spellEnd"/>
      <w:r w:rsidRPr="001775E1">
        <w:rPr>
          <w:rFonts w:ascii="Arial" w:hAnsi="Arial" w:cs="Arial"/>
        </w:rPr>
        <w:t xml:space="preserve">.) </w:t>
      </w:r>
      <w:r w:rsidRPr="001775E1">
        <w:rPr>
          <w:rFonts w:ascii="Arial" w:hAnsi="Arial" w:cs="Arial"/>
          <w:i/>
          <w:iCs/>
        </w:rPr>
        <w:t>Experiencias formativas interculturales de jóvenes toba/</w:t>
      </w:r>
      <w:proofErr w:type="spellStart"/>
      <w:r w:rsidRPr="001775E1">
        <w:rPr>
          <w:rFonts w:ascii="Arial" w:hAnsi="Arial" w:cs="Arial"/>
          <w:i/>
          <w:iCs/>
        </w:rPr>
        <w:t>qom</w:t>
      </w:r>
      <w:proofErr w:type="spellEnd"/>
      <w:r w:rsidRPr="001775E1">
        <w:rPr>
          <w:rFonts w:ascii="Arial" w:hAnsi="Arial" w:cs="Arial"/>
          <w:i/>
          <w:iCs/>
        </w:rPr>
        <w:t xml:space="preserve">, </w:t>
      </w:r>
      <w:proofErr w:type="spellStart"/>
      <w:r w:rsidRPr="001775E1">
        <w:rPr>
          <w:rFonts w:ascii="Arial" w:hAnsi="Arial" w:cs="Arial"/>
          <w:i/>
          <w:iCs/>
        </w:rPr>
        <w:t>wichí</w:t>
      </w:r>
      <w:proofErr w:type="spellEnd"/>
      <w:r w:rsidRPr="001775E1">
        <w:rPr>
          <w:rFonts w:ascii="Arial" w:hAnsi="Arial" w:cs="Arial"/>
          <w:i/>
          <w:iCs/>
        </w:rPr>
        <w:t xml:space="preserve"> y </w:t>
      </w:r>
      <w:proofErr w:type="spellStart"/>
      <w:r w:rsidRPr="001775E1">
        <w:rPr>
          <w:rFonts w:ascii="Arial" w:hAnsi="Arial" w:cs="Arial"/>
          <w:i/>
          <w:iCs/>
        </w:rPr>
        <w:t>mbyá</w:t>
      </w:r>
      <w:proofErr w:type="spellEnd"/>
      <w:r w:rsidRPr="001775E1">
        <w:rPr>
          <w:rFonts w:ascii="Arial" w:hAnsi="Arial" w:cs="Arial"/>
          <w:i/>
          <w:iCs/>
        </w:rPr>
        <w:t>- guaraní de Argentina</w:t>
      </w:r>
      <w:r w:rsidRPr="001775E1">
        <w:rPr>
          <w:rFonts w:ascii="Arial" w:hAnsi="Arial" w:cs="Arial"/>
        </w:rPr>
        <w:t>. GEU Grupo Editor Universitario</w:t>
      </w:r>
    </w:p>
    <w:p w14:paraId="47D65A84" w14:textId="671B0C41" w:rsidR="00BD5286" w:rsidRPr="001775E1" w:rsidRDefault="00BD5286" w:rsidP="00190044">
      <w:pPr>
        <w:pStyle w:val="Prrafodelista"/>
        <w:numPr>
          <w:ilvl w:val="0"/>
          <w:numId w:val="10"/>
        </w:numPr>
        <w:spacing w:line="360" w:lineRule="auto"/>
        <w:jc w:val="both"/>
        <w:rPr>
          <w:rFonts w:ascii="Arial" w:hAnsi="Arial" w:cs="Arial"/>
        </w:rPr>
      </w:pPr>
      <w:r w:rsidRPr="001775E1">
        <w:rPr>
          <w:rFonts w:ascii="Arial" w:hAnsi="Arial" w:cs="Arial"/>
        </w:rPr>
        <w:t>Mariposas Mirabal (2018) Doce años de la ley de Educación Sexual Integral. Las políticas,</w:t>
      </w:r>
      <w:r w:rsidR="0064632A" w:rsidRPr="001775E1">
        <w:rPr>
          <w:rFonts w:ascii="Arial" w:hAnsi="Arial" w:cs="Arial"/>
        </w:rPr>
        <w:t xml:space="preserve"> </w:t>
      </w:r>
      <w:r w:rsidRPr="001775E1">
        <w:rPr>
          <w:rFonts w:ascii="Arial" w:hAnsi="Arial" w:cs="Arial"/>
        </w:rPr>
        <w:t>el movimiento pedagógico y el discurso anti-ESI recargado. Observatorio Participativo de</w:t>
      </w:r>
      <w:r w:rsidR="0064632A" w:rsidRPr="001775E1">
        <w:rPr>
          <w:rFonts w:ascii="Arial" w:hAnsi="Arial" w:cs="Arial"/>
        </w:rPr>
        <w:t xml:space="preserve"> </w:t>
      </w:r>
      <w:r w:rsidRPr="001775E1">
        <w:rPr>
          <w:rFonts w:ascii="Arial" w:hAnsi="Arial" w:cs="Arial"/>
        </w:rPr>
        <w:t>Políticas Públicas</w:t>
      </w:r>
      <w:r w:rsidR="00C926A5" w:rsidRPr="001775E1">
        <w:rPr>
          <w:rFonts w:ascii="Arial" w:hAnsi="Arial" w:cs="Arial"/>
        </w:rPr>
        <w:t>.</w:t>
      </w:r>
      <w:r w:rsidRPr="001775E1">
        <w:rPr>
          <w:rFonts w:ascii="Arial" w:hAnsi="Arial" w:cs="Arial"/>
        </w:rPr>
        <w:t xml:space="preserve"> En Educación (</w:t>
      </w:r>
      <w:proofErr w:type="spellStart"/>
      <w:r w:rsidRPr="001775E1">
        <w:rPr>
          <w:rFonts w:ascii="Arial" w:hAnsi="Arial" w:cs="Arial"/>
        </w:rPr>
        <w:t>Opped</w:t>
      </w:r>
      <w:proofErr w:type="spellEnd"/>
      <w:r w:rsidRPr="001775E1">
        <w:rPr>
          <w:rFonts w:ascii="Arial" w:hAnsi="Arial" w:cs="Arial"/>
        </w:rPr>
        <w:t>). Facultad de Filosofía y Letras. Universidad de</w:t>
      </w:r>
      <w:r w:rsidR="0064632A" w:rsidRPr="001775E1">
        <w:rPr>
          <w:rFonts w:ascii="Arial" w:hAnsi="Arial" w:cs="Arial"/>
        </w:rPr>
        <w:t xml:space="preserve"> </w:t>
      </w:r>
      <w:r w:rsidRPr="001775E1">
        <w:rPr>
          <w:rFonts w:ascii="Arial" w:hAnsi="Arial" w:cs="Arial"/>
        </w:rPr>
        <w:t>Buenos Aires.</w:t>
      </w:r>
    </w:p>
    <w:p w14:paraId="11071ABB" w14:textId="67412A25" w:rsidR="009A61CD" w:rsidRPr="001775E1" w:rsidRDefault="007D4BE0" w:rsidP="00190044">
      <w:pPr>
        <w:pStyle w:val="Prrafodelista"/>
        <w:numPr>
          <w:ilvl w:val="0"/>
          <w:numId w:val="10"/>
        </w:numPr>
        <w:spacing w:line="360" w:lineRule="auto"/>
        <w:jc w:val="both"/>
        <w:rPr>
          <w:rFonts w:ascii="Arial" w:hAnsi="Arial" w:cs="Arial"/>
        </w:rPr>
      </w:pPr>
      <w:r w:rsidRPr="001775E1">
        <w:rPr>
          <w:rFonts w:ascii="Arial" w:hAnsi="Arial" w:cs="Arial"/>
        </w:rPr>
        <w:t>(</w:t>
      </w:r>
      <w:r w:rsidR="005A52DF" w:rsidRPr="001775E1">
        <w:rPr>
          <w:rFonts w:ascii="Arial" w:hAnsi="Arial" w:cs="Arial"/>
        </w:rPr>
        <w:t>2017</w:t>
      </w:r>
      <w:r w:rsidRPr="001775E1">
        <w:rPr>
          <w:rFonts w:ascii="Arial" w:hAnsi="Arial" w:cs="Arial"/>
        </w:rPr>
        <w:t>)</w:t>
      </w:r>
      <w:r w:rsidR="009A61CD" w:rsidRPr="001775E1">
        <w:rPr>
          <w:rFonts w:ascii="Arial" w:hAnsi="Arial" w:cs="Arial"/>
        </w:rPr>
        <w:t xml:space="preserve"> </w:t>
      </w:r>
      <w:r w:rsidR="005A52DF" w:rsidRPr="001775E1">
        <w:rPr>
          <w:rFonts w:ascii="Arial" w:hAnsi="Arial" w:cs="Arial"/>
        </w:rPr>
        <w:t xml:space="preserve">La revolución de las mariposas. </w:t>
      </w:r>
      <w:r w:rsidR="005A52DF" w:rsidRPr="001775E1">
        <w:rPr>
          <w:rFonts w:ascii="Arial" w:hAnsi="Arial" w:cs="Arial"/>
          <w:i/>
          <w:iCs/>
        </w:rPr>
        <w:t>A diez años de l</w:t>
      </w:r>
      <w:r w:rsidR="009A61CD" w:rsidRPr="001775E1">
        <w:rPr>
          <w:rFonts w:ascii="Arial" w:hAnsi="Arial" w:cs="Arial"/>
          <w:i/>
          <w:iCs/>
        </w:rPr>
        <w:t>a gesta del nombre propio</w:t>
      </w:r>
      <w:r w:rsidR="00C657F1" w:rsidRPr="001775E1">
        <w:rPr>
          <w:rFonts w:ascii="Arial" w:hAnsi="Arial" w:cs="Arial"/>
          <w:i/>
          <w:iCs/>
        </w:rPr>
        <w:t>.</w:t>
      </w:r>
      <w:r w:rsidR="00C657F1" w:rsidRPr="001775E1">
        <w:rPr>
          <w:rFonts w:ascii="Arial" w:hAnsi="Arial" w:cs="Arial"/>
        </w:rPr>
        <w:t xml:space="preserve"> Publicación del Ministerio Público de la Defensa.</w:t>
      </w:r>
    </w:p>
    <w:p w14:paraId="7A8C4DD6" w14:textId="77777777" w:rsidR="0042697C" w:rsidRPr="001775E1" w:rsidRDefault="0042697C" w:rsidP="0042697C">
      <w:pPr>
        <w:spacing w:line="360" w:lineRule="auto"/>
        <w:jc w:val="both"/>
        <w:rPr>
          <w:rFonts w:ascii="Arial" w:hAnsi="Arial" w:cs="Arial"/>
        </w:rPr>
      </w:pPr>
    </w:p>
    <w:p w14:paraId="594C083C" w14:textId="507A2FE5" w:rsidR="00C926A5" w:rsidRPr="001775E1" w:rsidRDefault="00C926A5" w:rsidP="0042697C">
      <w:pPr>
        <w:spacing w:line="360" w:lineRule="auto"/>
        <w:jc w:val="both"/>
        <w:rPr>
          <w:rFonts w:ascii="Arial" w:hAnsi="Arial" w:cs="Arial"/>
        </w:rPr>
      </w:pPr>
      <w:r w:rsidRPr="001775E1">
        <w:rPr>
          <w:rFonts w:ascii="Arial" w:hAnsi="Arial" w:cs="Arial"/>
        </w:rPr>
        <w:t>Lectura ampliatoria sugerida:</w:t>
      </w:r>
    </w:p>
    <w:p w14:paraId="53989746" w14:textId="3DCFAC97" w:rsidR="009A61CD" w:rsidRPr="001775E1" w:rsidRDefault="000F5004" w:rsidP="00190044">
      <w:pPr>
        <w:pStyle w:val="Prrafodelista"/>
        <w:numPr>
          <w:ilvl w:val="0"/>
          <w:numId w:val="11"/>
        </w:numPr>
        <w:spacing w:line="360" w:lineRule="auto"/>
        <w:jc w:val="both"/>
        <w:rPr>
          <w:rFonts w:ascii="Arial" w:hAnsi="Arial" w:cs="Arial"/>
        </w:rPr>
      </w:pPr>
      <w:r w:rsidRPr="001775E1">
        <w:rPr>
          <w:rFonts w:ascii="Arial" w:hAnsi="Arial" w:cs="Arial"/>
        </w:rPr>
        <w:t xml:space="preserve">Butler, Judith “Conclusión: de la parodia a la política” En: </w:t>
      </w:r>
      <w:r w:rsidRPr="001775E1">
        <w:rPr>
          <w:rFonts w:ascii="Arial" w:hAnsi="Arial" w:cs="Arial"/>
          <w:i/>
          <w:iCs/>
        </w:rPr>
        <w:t>El género en disputa</w:t>
      </w:r>
      <w:r w:rsidRPr="001775E1">
        <w:rPr>
          <w:rFonts w:ascii="Arial" w:hAnsi="Arial" w:cs="Arial"/>
        </w:rPr>
        <w:t>. Paidós</w:t>
      </w:r>
      <w:r w:rsidR="00C926A5" w:rsidRPr="001775E1">
        <w:rPr>
          <w:rFonts w:ascii="Arial" w:hAnsi="Arial" w:cs="Arial"/>
        </w:rPr>
        <w:t>.</w:t>
      </w:r>
    </w:p>
    <w:p w14:paraId="631CF100" w14:textId="662014A8" w:rsidR="00B03359" w:rsidRPr="001775E1" w:rsidRDefault="00B03359" w:rsidP="00B03359">
      <w:pPr>
        <w:pStyle w:val="Prrafodelista"/>
        <w:numPr>
          <w:ilvl w:val="0"/>
          <w:numId w:val="11"/>
        </w:numPr>
        <w:spacing w:line="360" w:lineRule="auto"/>
        <w:rPr>
          <w:rFonts w:ascii="Arial" w:hAnsi="Arial" w:cs="Arial"/>
        </w:rPr>
      </w:pPr>
      <w:proofErr w:type="spellStart"/>
      <w:r w:rsidRPr="001775E1">
        <w:rPr>
          <w:rFonts w:ascii="Arial" w:hAnsi="Arial" w:cs="Arial"/>
        </w:rPr>
        <w:t>Lopes</w:t>
      </w:r>
      <w:proofErr w:type="spellEnd"/>
      <w:r w:rsidRPr="001775E1">
        <w:rPr>
          <w:rFonts w:ascii="Arial" w:hAnsi="Arial" w:cs="Arial"/>
        </w:rPr>
        <w:t xml:space="preserve"> </w:t>
      </w:r>
      <w:proofErr w:type="spellStart"/>
      <w:r w:rsidRPr="001775E1">
        <w:rPr>
          <w:rFonts w:ascii="Arial" w:hAnsi="Arial" w:cs="Arial"/>
        </w:rPr>
        <w:t>Louro</w:t>
      </w:r>
      <w:proofErr w:type="spellEnd"/>
      <w:r w:rsidRPr="001775E1">
        <w:rPr>
          <w:rFonts w:ascii="Arial" w:hAnsi="Arial" w:cs="Arial"/>
        </w:rPr>
        <w:t xml:space="preserve">,  </w:t>
      </w:r>
      <w:proofErr w:type="spellStart"/>
      <w:r w:rsidRPr="001775E1">
        <w:rPr>
          <w:rFonts w:ascii="Arial" w:hAnsi="Arial" w:cs="Arial"/>
        </w:rPr>
        <w:t>Guacira</w:t>
      </w:r>
      <w:proofErr w:type="spellEnd"/>
      <w:r w:rsidRPr="001775E1">
        <w:rPr>
          <w:rFonts w:ascii="Arial" w:hAnsi="Arial" w:cs="Arial"/>
        </w:rPr>
        <w:t xml:space="preserve"> (2004). “Marcas del cuerpo, marcas del poder”  En </w:t>
      </w:r>
      <w:r w:rsidRPr="001775E1">
        <w:rPr>
          <w:rFonts w:ascii="Arial" w:hAnsi="Arial" w:cs="Arial"/>
          <w:i/>
          <w:iCs/>
        </w:rPr>
        <w:t>Un cuerpo extraño. Ensayos sobre sexualidad y teoría queer</w:t>
      </w:r>
      <w:r w:rsidRPr="001775E1">
        <w:rPr>
          <w:rFonts w:ascii="Arial" w:hAnsi="Arial" w:cs="Arial"/>
        </w:rPr>
        <w:t>. Ed. Auténtica. Sao Pablo. Disponible en http://elsolardelasartes.com.ar/pdf/633.pdf</w:t>
      </w:r>
    </w:p>
    <w:p w14:paraId="6BBE7028" w14:textId="77777777" w:rsidR="0042697C" w:rsidRPr="001775E1" w:rsidRDefault="0042697C" w:rsidP="0042697C">
      <w:pPr>
        <w:spacing w:line="360" w:lineRule="auto"/>
        <w:jc w:val="both"/>
        <w:rPr>
          <w:rFonts w:ascii="Arial" w:hAnsi="Arial" w:cs="Arial"/>
          <w:b/>
          <w:bCs/>
        </w:rPr>
      </w:pPr>
    </w:p>
    <w:p w14:paraId="31A180BF" w14:textId="73930F4A" w:rsidR="00C926A5" w:rsidRPr="001775E1" w:rsidRDefault="00847ECD" w:rsidP="0042697C">
      <w:pPr>
        <w:spacing w:line="360" w:lineRule="auto"/>
        <w:jc w:val="both"/>
        <w:rPr>
          <w:rFonts w:ascii="Arial" w:hAnsi="Arial" w:cs="Arial"/>
        </w:rPr>
      </w:pPr>
      <w:r w:rsidRPr="001775E1">
        <w:rPr>
          <w:rFonts w:ascii="Arial" w:hAnsi="Arial" w:cs="Arial"/>
          <w:b/>
          <w:bCs/>
        </w:rPr>
        <w:t>Octavo e</w:t>
      </w:r>
      <w:r w:rsidR="000D330B" w:rsidRPr="001775E1">
        <w:rPr>
          <w:rFonts w:ascii="Arial" w:hAnsi="Arial" w:cs="Arial"/>
          <w:b/>
          <w:bCs/>
        </w:rPr>
        <w:t>ncuentro</w:t>
      </w:r>
      <w:r w:rsidR="00C926A5" w:rsidRPr="001775E1">
        <w:rPr>
          <w:rFonts w:ascii="Arial" w:hAnsi="Arial" w:cs="Arial"/>
        </w:rPr>
        <w:t xml:space="preserve">- Viernes de noviembre (fecha a confirmar) </w:t>
      </w:r>
    </w:p>
    <w:p w14:paraId="360E0EB6" w14:textId="6C3EFFED" w:rsidR="002642C4" w:rsidRPr="001775E1" w:rsidRDefault="00284A36" w:rsidP="0042697C">
      <w:pPr>
        <w:spacing w:line="360" w:lineRule="auto"/>
        <w:jc w:val="both"/>
        <w:rPr>
          <w:rFonts w:ascii="Arial" w:hAnsi="Arial" w:cs="Arial"/>
        </w:rPr>
      </w:pPr>
      <w:r w:rsidRPr="001775E1">
        <w:rPr>
          <w:rFonts w:ascii="Arial" w:hAnsi="Arial" w:cs="Arial"/>
          <w:i/>
          <w:iCs/>
        </w:rPr>
        <w:t>C</w:t>
      </w:r>
      <w:r w:rsidR="000D330B" w:rsidRPr="001775E1">
        <w:rPr>
          <w:rFonts w:ascii="Arial" w:hAnsi="Arial" w:cs="Arial"/>
          <w:i/>
          <w:iCs/>
        </w:rPr>
        <w:t>uidados, género e infancias</w:t>
      </w:r>
      <w:r w:rsidR="000D330B" w:rsidRPr="001775E1">
        <w:rPr>
          <w:rFonts w:ascii="Arial" w:hAnsi="Arial" w:cs="Arial"/>
        </w:rPr>
        <w:t xml:space="preserve"> </w:t>
      </w:r>
    </w:p>
    <w:p w14:paraId="03A2F7ED" w14:textId="77777777" w:rsidR="0042697C" w:rsidRPr="001775E1" w:rsidRDefault="0042697C" w:rsidP="0042697C">
      <w:pPr>
        <w:spacing w:line="360" w:lineRule="auto"/>
        <w:jc w:val="both"/>
        <w:rPr>
          <w:rFonts w:ascii="Arial" w:hAnsi="Arial" w:cs="Arial"/>
        </w:rPr>
      </w:pPr>
    </w:p>
    <w:p w14:paraId="36CC5F2C" w14:textId="03E1AC7D" w:rsidR="00C926A5" w:rsidRPr="001775E1" w:rsidRDefault="00C926A5" w:rsidP="0042697C">
      <w:pPr>
        <w:spacing w:line="360" w:lineRule="auto"/>
        <w:jc w:val="both"/>
        <w:rPr>
          <w:rFonts w:ascii="Arial" w:hAnsi="Arial" w:cs="Arial"/>
        </w:rPr>
      </w:pPr>
      <w:r w:rsidRPr="001775E1">
        <w:rPr>
          <w:rFonts w:ascii="Arial" w:hAnsi="Arial" w:cs="Arial"/>
        </w:rPr>
        <w:t>Lectura en común:</w:t>
      </w:r>
    </w:p>
    <w:p w14:paraId="1A618915" w14:textId="6EDBF14F" w:rsidR="0042697C" w:rsidRPr="001775E1" w:rsidRDefault="00C15C8E" w:rsidP="00F41262">
      <w:pPr>
        <w:pStyle w:val="Prrafodelista"/>
        <w:numPr>
          <w:ilvl w:val="0"/>
          <w:numId w:val="11"/>
        </w:numPr>
        <w:spacing w:line="360" w:lineRule="auto"/>
        <w:jc w:val="both"/>
        <w:rPr>
          <w:rFonts w:ascii="Arial" w:hAnsi="Arial" w:cs="Arial"/>
        </w:rPr>
      </w:pPr>
      <w:r w:rsidRPr="001775E1">
        <w:rPr>
          <w:rFonts w:ascii="Arial" w:hAnsi="Arial" w:cs="Arial"/>
        </w:rPr>
        <w:t>Llobet, V</w:t>
      </w:r>
      <w:r w:rsidR="000E3AC6" w:rsidRPr="001775E1">
        <w:rPr>
          <w:rFonts w:ascii="Arial" w:hAnsi="Arial" w:cs="Arial"/>
        </w:rPr>
        <w:t>aleria</w:t>
      </w:r>
      <w:r w:rsidRPr="001775E1">
        <w:rPr>
          <w:rFonts w:ascii="Arial" w:hAnsi="Arial" w:cs="Arial"/>
        </w:rPr>
        <w:t xml:space="preserve"> </w:t>
      </w:r>
      <w:r w:rsidR="00C62631" w:rsidRPr="001775E1">
        <w:rPr>
          <w:rFonts w:ascii="Arial" w:hAnsi="Arial" w:cs="Arial"/>
        </w:rPr>
        <w:t>(201</w:t>
      </w:r>
      <w:r w:rsidR="00014350" w:rsidRPr="001775E1">
        <w:rPr>
          <w:rFonts w:ascii="Arial" w:hAnsi="Arial" w:cs="Arial"/>
        </w:rPr>
        <w:t>5</w:t>
      </w:r>
      <w:r w:rsidR="00C62631" w:rsidRPr="001775E1">
        <w:rPr>
          <w:rFonts w:ascii="Arial" w:hAnsi="Arial" w:cs="Arial"/>
        </w:rPr>
        <w:t xml:space="preserve">) </w:t>
      </w:r>
      <w:r w:rsidRPr="001775E1">
        <w:rPr>
          <w:rFonts w:ascii="Arial" w:hAnsi="Arial" w:cs="Arial"/>
        </w:rPr>
        <w:t>“Políticas sociales y ciudadanía. Diálogos entre la teoría feminista y el campo de estudios de infancia</w:t>
      </w:r>
      <w:r w:rsidR="00C62631" w:rsidRPr="001775E1">
        <w:rPr>
          <w:rFonts w:ascii="Arial" w:hAnsi="Arial" w:cs="Arial"/>
        </w:rPr>
        <w:t>”</w:t>
      </w:r>
      <w:r w:rsidRPr="001775E1">
        <w:rPr>
          <w:rFonts w:ascii="Arial" w:hAnsi="Arial" w:cs="Arial"/>
        </w:rPr>
        <w:t>.</w:t>
      </w:r>
      <w:r w:rsidR="001B1B9B" w:rsidRPr="001775E1">
        <w:rPr>
          <w:rFonts w:ascii="Arial" w:hAnsi="Arial" w:cs="Arial"/>
        </w:rPr>
        <w:t xml:space="preserve"> Frontera Norte, </w:t>
      </w:r>
      <w:proofErr w:type="spellStart"/>
      <w:r w:rsidR="001B1B9B" w:rsidRPr="001775E1">
        <w:rPr>
          <w:rFonts w:ascii="Arial" w:hAnsi="Arial" w:cs="Arial"/>
        </w:rPr>
        <w:t>Vol</w:t>
      </w:r>
      <w:proofErr w:type="spellEnd"/>
      <w:r w:rsidR="001B1B9B" w:rsidRPr="001775E1">
        <w:rPr>
          <w:rFonts w:ascii="Arial" w:hAnsi="Arial" w:cs="Arial"/>
        </w:rPr>
        <w:t xml:space="preserve"> 24</w:t>
      </w:r>
    </w:p>
    <w:p w14:paraId="12E9C4FE" w14:textId="1E0E01A3" w:rsidR="00383B2F" w:rsidRPr="001775E1" w:rsidRDefault="00383B2F" w:rsidP="00F41262">
      <w:pPr>
        <w:pStyle w:val="Prrafodelista"/>
        <w:numPr>
          <w:ilvl w:val="0"/>
          <w:numId w:val="11"/>
        </w:numPr>
        <w:spacing w:line="360" w:lineRule="auto"/>
        <w:jc w:val="both"/>
        <w:rPr>
          <w:rFonts w:ascii="Arial" w:hAnsi="Arial" w:cs="Arial"/>
        </w:rPr>
      </w:pPr>
      <w:r w:rsidRPr="001775E1">
        <w:rPr>
          <w:rFonts w:ascii="Arial" w:hAnsi="Arial" w:cs="Arial"/>
        </w:rPr>
        <w:t xml:space="preserve">Vivas, Esther (2020) “Odio y amor a la madre” En:  </w:t>
      </w:r>
      <w:r w:rsidRPr="001775E1">
        <w:rPr>
          <w:rFonts w:ascii="Arial" w:hAnsi="Arial" w:cs="Arial"/>
          <w:i/>
          <w:iCs/>
        </w:rPr>
        <w:t>Mamá desobediente. Una mirada feminista a la maternidad</w:t>
      </w:r>
      <w:r w:rsidRPr="001775E1">
        <w:rPr>
          <w:rFonts w:ascii="Arial" w:hAnsi="Arial" w:cs="Arial"/>
        </w:rPr>
        <w:t>. Editorial Godot</w:t>
      </w:r>
    </w:p>
    <w:p w14:paraId="20A74122" w14:textId="6F9FC451" w:rsidR="00DE5D4C" w:rsidRPr="001775E1" w:rsidRDefault="00D96614" w:rsidP="00F41262">
      <w:pPr>
        <w:pStyle w:val="Prrafodelista"/>
        <w:numPr>
          <w:ilvl w:val="0"/>
          <w:numId w:val="11"/>
        </w:numPr>
        <w:spacing w:line="360" w:lineRule="auto"/>
        <w:jc w:val="both"/>
        <w:rPr>
          <w:rFonts w:ascii="Arial" w:hAnsi="Arial" w:cs="Arial"/>
        </w:rPr>
      </w:pPr>
      <w:r w:rsidRPr="001775E1">
        <w:rPr>
          <w:rFonts w:ascii="Arial" w:hAnsi="Arial" w:cs="Arial"/>
        </w:rPr>
        <w:t xml:space="preserve">Informes de Desigualdad de Género Economía Feminista </w:t>
      </w:r>
      <w:hyperlink r:id="rId13" w:history="1">
        <w:r w:rsidR="005E1EB5" w:rsidRPr="001775E1">
          <w:rPr>
            <w:rStyle w:val="Hipervnculo"/>
            <w:rFonts w:ascii="Arial" w:hAnsi="Arial" w:cs="Arial"/>
            <w:color w:val="auto"/>
          </w:rPr>
          <w:t>https://ecofeminita.com/ecofemidata/</w:t>
        </w:r>
      </w:hyperlink>
    </w:p>
    <w:p w14:paraId="11562805" w14:textId="4C277A76" w:rsidR="005E1EB5" w:rsidRPr="001775E1" w:rsidRDefault="005E1EB5" w:rsidP="0042697C">
      <w:pPr>
        <w:spacing w:line="360" w:lineRule="auto"/>
        <w:jc w:val="both"/>
        <w:rPr>
          <w:rFonts w:ascii="Arial" w:hAnsi="Arial" w:cs="Arial"/>
        </w:rPr>
      </w:pPr>
    </w:p>
    <w:p w14:paraId="25A89C20" w14:textId="23926849" w:rsidR="0042697C" w:rsidRPr="001775E1" w:rsidRDefault="00C926A5" w:rsidP="0042697C">
      <w:pPr>
        <w:spacing w:line="360" w:lineRule="auto"/>
        <w:jc w:val="both"/>
        <w:rPr>
          <w:rFonts w:ascii="Arial" w:hAnsi="Arial" w:cs="Arial"/>
        </w:rPr>
      </w:pPr>
      <w:r w:rsidRPr="001775E1">
        <w:rPr>
          <w:rFonts w:ascii="Arial" w:hAnsi="Arial" w:cs="Arial"/>
        </w:rPr>
        <w:lastRenderedPageBreak/>
        <w:t>Lectura ampliatoria sugerida:</w:t>
      </w:r>
    </w:p>
    <w:p w14:paraId="3E871AF0" w14:textId="5DAB1E85" w:rsidR="0042697C" w:rsidRPr="001775E1" w:rsidRDefault="0042697C" w:rsidP="003E29B1">
      <w:pPr>
        <w:pStyle w:val="Prrafodelista"/>
        <w:numPr>
          <w:ilvl w:val="0"/>
          <w:numId w:val="6"/>
        </w:numPr>
        <w:spacing w:line="360" w:lineRule="auto"/>
        <w:jc w:val="both"/>
        <w:rPr>
          <w:rFonts w:ascii="Arial" w:hAnsi="Arial" w:cs="Arial"/>
        </w:rPr>
      </w:pPr>
      <w:r w:rsidRPr="001775E1">
        <w:rPr>
          <w:rFonts w:ascii="Arial" w:hAnsi="Arial" w:cs="Arial"/>
        </w:rPr>
        <w:t>Esquivel, Valeria; </w:t>
      </w:r>
      <w:proofErr w:type="spellStart"/>
      <w:r w:rsidRPr="001775E1">
        <w:rPr>
          <w:rFonts w:ascii="Arial" w:hAnsi="Arial" w:cs="Arial"/>
        </w:rPr>
        <w:t>Faur</w:t>
      </w:r>
      <w:proofErr w:type="spellEnd"/>
      <w:r w:rsidRPr="001775E1">
        <w:rPr>
          <w:rFonts w:ascii="Arial" w:hAnsi="Arial" w:cs="Arial"/>
        </w:rPr>
        <w:t>, Eleonor y </w:t>
      </w:r>
      <w:proofErr w:type="spellStart"/>
      <w:r w:rsidRPr="001775E1">
        <w:rPr>
          <w:rFonts w:ascii="Arial" w:hAnsi="Arial" w:cs="Arial"/>
        </w:rPr>
        <w:t>Jelin</w:t>
      </w:r>
      <w:proofErr w:type="spellEnd"/>
      <w:r w:rsidRPr="001775E1">
        <w:rPr>
          <w:rFonts w:ascii="Arial" w:hAnsi="Arial" w:cs="Arial"/>
        </w:rPr>
        <w:t>, Elizabeth (2012) (ed.) </w:t>
      </w:r>
      <w:r w:rsidRPr="001775E1">
        <w:rPr>
          <w:rFonts w:ascii="Arial" w:hAnsi="Arial" w:cs="Arial"/>
          <w:i/>
          <w:iCs/>
        </w:rPr>
        <w:t>Las lógicas del cuidado infantil. Entre el estado, el mercado y las familias.</w:t>
      </w:r>
      <w:r w:rsidRPr="001775E1">
        <w:rPr>
          <w:rFonts w:ascii="Arial" w:hAnsi="Arial" w:cs="Arial"/>
        </w:rPr>
        <w:t xml:space="preserve"> Buenos Aires, IDES-UNFPA-UNICEF. Disponible en </w:t>
      </w:r>
      <w:hyperlink r:id="rId14" w:history="1">
        <w:r w:rsidRPr="001775E1">
          <w:rPr>
            <w:rStyle w:val="Hipervnculo"/>
            <w:rFonts w:ascii="Arial" w:hAnsi="Arial" w:cs="Arial"/>
            <w:color w:val="auto"/>
          </w:rPr>
          <w:t>https://publicaciones.ides.org.ar/sites/default/files/docs/2020/esquivel-et-al-2012-laslogicasdelcuidadoinfantil.pdf</w:t>
        </w:r>
      </w:hyperlink>
    </w:p>
    <w:p w14:paraId="1CD5C485" w14:textId="08BEB0DB" w:rsidR="0042697C" w:rsidRPr="001775E1" w:rsidRDefault="0042697C" w:rsidP="003E29B1">
      <w:pPr>
        <w:pStyle w:val="Prrafodelista"/>
        <w:numPr>
          <w:ilvl w:val="0"/>
          <w:numId w:val="6"/>
        </w:numPr>
        <w:spacing w:line="360" w:lineRule="auto"/>
        <w:jc w:val="both"/>
        <w:rPr>
          <w:rFonts w:ascii="Arial" w:hAnsi="Arial" w:cs="Arial"/>
        </w:rPr>
      </w:pPr>
      <w:r w:rsidRPr="001775E1">
        <w:rPr>
          <w:rFonts w:ascii="Arial" w:hAnsi="Arial" w:cs="Arial"/>
        </w:rPr>
        <w:t>Rodríguez Enríquez, Corina (2015) “Economía feminista y economía del cuidado</w:t>
      </w:r>
      <w:r w:rsidR="00F41262" w:rsidRPr="001775E1">
        <w:rPr>
          <w:rFonts w:ascii="Arial" w:hAnsi="Arial" w:cs="Arial"/>
        </w:rPr>
        <w:t>.</w:t>
      </w:r>
      <w:r w:rsidRPr="001775E1">
        <w:rPr>
          <w:rFonts w:ascii="Arial" w:hAnsi="Arial" w:cs="Arial"/>
        </w:rPr>
        <w:t xml:space="preserve"> Aportes conceptuales para el estudio de la desigualdad”, en Revista </w:t>
      </w:r>
      <w:r w:rsidRPr="001775E1">
        <w:rPr>
          <w:rFonts w:ascii="Arial" w:hAnsi="Arial" w:cs="Arial"/>
          <w:i/>
          <w:iCs/>
        </w:rPr>
        <w:t>Nueva Sociedad</w:t>
      </w:r>
      <w:r w:rsidRPr="001775E1">
        <w:rPr>
          <w:rFonts w:ascii="Arial" w:hAnsi="Arial" w:cs="Arial"/>
        </w:rPr>
        <w:t xml:space="preserve"> (256) marzo-abril de 2015. </w:t>
      </w:r>
      <w:r w:rsidR="004F3485" w:rsidRPr="001775E1">
        <w:rPr>
          <w:rFonts w:ascii="Arial" w:hAnsi="Arial" w:cs="Arial"/>
        </w:rPr>
        <w:t xml:space="preserve">Disponible en https://nuso.org/articulo/economia-feminista-y-economia-del-cuidado-aportes-conceptuales-para-el-estudio-de-la-desigualdad/ </w:t>
      </w:r>
    </w:p>
    <w:p w14:paraId="0B41F4EB" w14:textId="778B808E" w:rsidR="00B03359" w:rsidRPr="001775E1" w:rsidRDefault="00B03359" w:rsidP="003E29B1">
      <w:pPr>
        <w:pStyle w:val="Prrafodelista"/>
        <w:numPr>
          <w:ilvl w:val="0"/>
          <w:numId w:val="6"/>
        </w:numPr>
        <w:spacing w:line="360" w:lineRule="auto"/>
        <w:jc w:val="both"/>
        <w:rPr>
          <w:rFonts w:ascii="Arial" w:hAnsi="Arial" w:cs="Arial"/>
        </w:rPr>
      </w:pPr>
      <w:proofErr w:type="spellStart"/>
      <w:r w:rsidRPr="001775E1">
        <w:rPr>
          <w:rFonts w:ascii="Arial" w:hAnsi="Arial" w:cs="Arial"/>
        </w:rPr>
        <w:t>Faur</w:t>
      </w:r>
      <w:proofErr w:type="spellEnd"/>
      <w:r w:rsidRPr="001775E1">
        <w:rPr>
          <w:rFonts w:ascii="Arial" w:hAnsi="Arial" w:cs="Arial"/>
        </w:rPr>
        <w:t>, Eleonor (2014) </w:t>
      </w:r>
      <w:r w:rsidRPr="001775E1">
        <w:rPr>
          <w:rFonts w:ascii="Arial" w:hAnsi="Arial" w:cs="Arial"/>
          <w:i/>
          <w:iCs/>
        </w:rPr>
        <w:t>El cuidado infantil en el siglo XXI. Mujeres malabaristas en una sociedad desigual.</w:t>
      </w:r>
      <w:r w:rsidRPr="001775E1">
        <w:rPr>
          <w:rFonts w:ascii="Arial" w:hAnsi="Arial" w:cs="Arial"/>
        </w:rPr>
        <w:t xml:space="preserve"> Buenos Aires, Siglo XXI editores.</w:t>
      </w:r>
    </w:p>
    <w:p w14:paraId="147167E3" w14:textId="77777777" w:rsidR="00F41262" w:rsidRPr="001775E1" w:rsidRDefault="00F41262" w:rsidP="00B03359">
      <w:pPr>
        <w:pStyle w:val="Prrafodelista"/>
        <w:spacing w:line="360" w:lineRule="auto"/>
        <w:jc w:val="both"/>
        <w:rPr>
          <w:rFonts w:ascii="Arial" w:hAnsi="Arial" w:cs="Arial"/>
        </w:rPr>
      </w:pPr>
    </w:p>
    <w:p w14:paraId="725F557D" w14:textId="77777777" w:rsidR="0042697C" w:rsidRPr="001775E1" w:rsidRDefault="0042697C" w:rsidP="0042697C">
      <w:pPr>
        <w:spacing w:line="360" w:lineRule="auto"/>
        <w:jc w:val="both"/>
        <w:rPr>
          <w:rFonts w:ascii="Arial" w:hAnsi="Arial" w:cs="Arial"/>
        </w:rPr>
      </w:pPr>
    </w:p>
    <w:p w14:paraId="2191DDEE" w14:textId="73FBBDDD" w:rsidR="005E1EB5" w:rsidRPr="001775E1" w:rsidRDefault="005E1EB5" w:rsidP="0042697C">
      <w:pPr>
        <w:spacing w:line="360" w:lineRule="auto"/>
        <w:jc w:val="both"/>
        <w:rPr>
          <w:rFonts w:ascii="Arial" w:hAnsi="Arial" w:cs="Arial"/>
        </w:rPr>
      </w:pPr>
    </w:p>
    <w:p w14:paraId="1BAFAF4A" w14:textId="77777777" w:rsidR="005E1EB5" w:rsidRPr="001775E1" w:rsidRDefault="005E1EB5" w:rsidP="0042697C">
      <w:pPr>
        <w:spacing w:line="360" w:lineRule="auto"/>
        <w:jc w:val="both"/>
        <w:rPr>
          <w:rFonts w:ascii="Arial" w:hAnsi="Arial" w:cs="Arial"/>
        </w:rPr>
      </w:pPr>
    </w:p>
    <w:sectPr w:rsidR="005E1EB5" w:rsidRPr="001775E1">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72F0" w14:textId="77777777" w:rsidR="00BC32FB" w:rsidRDefault="00BC32FB" w:rsidP="009935E7">
      <w:r>
        <w:separator/>
      </w:r>
    </w:p>
  </w:endnote>
  <w:endnote w:type="continuationSeparator" w:id="0">
    <w:p w14:paraId="59496C5D" w14:textId="77777777" w:rsidR="00BC32FB" w:rsidRDefault="00BC32FB" w:rsidP="0099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D391" w14:textId="77777777" w:rsidR="009935E7" w:rsidRPr="006E296F" w:rsidRDefault="009935E7" w:rsidP="009935E7">
    <w:pPr>
      <w:spacing w:before="29"/>
      <w:ind w:left="107"/>
      <w:rPr>
        <w:rFonts w:ascii="Franklin Gothic Medium" w:eastAsia="Franklin Gothic Medium" w:hAnsi="Franklin Gothic Medium" w:cs="Franklin Gothic Medium"/>
        <w:sz w:val="28"/>
        <w:szCs w:val="28"/>
        <w:lang w:eastAsia="es-ES"/>
      </w:rPr>
    </w:pPr>
    <w:r>
      <w:rPr>
        <w:rFonts w:ascii="Franklin Gothic Demi" w:hAnsi="Franklin Gothic Demi"/>
        <w:noProof/>
        <w:color w:val="004567"/>
        <w:lang w:val="es-ES" w:eastAsia="es-ES"/>
      </w:rPr>
      <mc:AlternateContent>
        <mc:Choice Requires="wpg">
          <w:drawing>
            <wp:anchor distT="4294967295" distB="4294967295" distL="114300" distR="114300" simplePos="0" relativeHeight="251661312" behindDoc="1" locked="0" layoutInCell="1" allowOverlap="1" wp14:anchorId="2FEC3C31" wp14:editId="14CDE777">
              <wp:simplePos x="0" y="0"/>
              <wp:positionH relativeFrom="page">
                <wp:posOffset>614045</wp:posOffset>
              </wp:positionH>
              <wp:positionV relativeFrom="paragraph">
                <wp:posOffset>-46356</wp:posOffset>
              </wp:positionV>
              <wp:extent cx="3599815" cy="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815" cy="0"/>
                        <a:chOff x="967" y="-73"/>
                        <a:chExt cx="3788" cy="0"/>
                      </a:xfrm>
                    </wpg:grpSpPr>
                    <wps:wsp>
                      <wps:cNvPr id="5" name="Freeform 2"/>
                      <wps:cNvSpPr>
                        <a:spLocks/>
                      </wps:cNvSpPr>
                      <wps:spPr bwMode="auto">
                        <a:xfrm>
                          <a:off x="967" y="-73"/>
                          <a:ext cx="3788" cy="0"/>
                        </a:xfrm>
                        <a:custGeom>
                          <a:avLst/>
                          <a:gdLst>
                            <a:gd name="T0" fmla="+- 0 967 967"/>
                            <a:gd name="T1" fmla="*/ T0 w 3788"/>
                            <a:gd name="T2" fmla="+- 0 4755 967"/>
                            <a:gd name="T3" fmla="*/ T2 w 3788"/>
                          </a:gdLst>
                          <a:ahLst/>
                          <a:cxnLst>
                            <a:cxn ang="0">
                              <a:pos x="T1" y="0"/>
                            </a:cxn>
                            <a:cxn ang="0">
                              <a:pos x="T3" y="0"/>
                            </a:cxn>
                          </a:cxnLst>
                          <a:rect l="0" t="0" r="r" b="b"/>
                          <a:pathLst>
                            <a:path w="3788">
                              <a:moveTo>
                                <a:pt x="0" y="0"/>
                              </a:moveTo>
                              <a:lnTo>
                                <a:pt x="3788" y="0"/>
                              </a:lnTo>
                            </a:path>
                          </a:pathLst>
                        </a:custGeom>
                        <a:noFill/>
                        <a:ln w="18275">
                          <a:solidFill>
                            <a:srgbClr val="13BDD8"/>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F93124C" id="Group 1" o:spid="_x0000_s1026" style="position:absolute;margin-left:48.35pt;margin-top:-3.65pt;width:283.45pt;height:0;z-index:-251655168;mso-wrap-distance-top:.mm;mso-wrap-distance-bottom:.mm;mso-position-horizontal-relative:page" coordorigin="967,-73" coordsize="3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">
              <v:shape id="Freeform 2" o:spid="_x0000_s1027" style="position:absolute;left:967;top:-73;width:3788;height:0;visibility:visible;mso-wrap-style:square;v-text-anchor:top" coordsize="3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" path="m,l3788,e" filled="f" strokecolor="#13bdd8" strokeweight=".50764mm">
                <v:path arrowok="t" o:connecttype="custom" o:connectlocs="0,0;3788,0" o:connectangles="0,0"/>
              </v:shape>
              <w10:wrap anchorx="page"/>
            </v:group>
          </w:pict>
        </mc:Fallback>
      </mc:AlternateContent>
    </w:r>
    <w:r>
      <w:rPr>
        <w:rFonts w:ascii="Franklin Gothic Demi" w:hAnsi="Franklin Gothic Demi"/>
        <w:color w:val="004567"/>
      </w:rPr>
      <w:t xml:space="preserve"> </w:t>
    </w:r>
    <w:r>
      <w:rPr>
        <w:noProof/>
        <w:lang w:val="es-ES" w:eastAsia="es-ES"/>
      </w:rPr>
      <mc:AlternateContent>
        <mc:Choice Requires="wpg">
          <w:drawing>
            <wp:anchor distT="4294967295" distB="4294967295" distL="114300" distR="114300" simplePos="0" relativeHeight="251662336" behindDoc="1" locked="0" layoutInCell="1" allowOverlap="1" wp14:anchorId="3A357488" wp14:editId="2FC45701">
              <wp:simplePos x="0" y="0"/>
              <wp:positionH relativeFrom="page">
                <wp:posOffset>614045</wp:posOffset>
              </wp:positionH>
              <wp:positionV relativeFrom="paragraph">
                <wp:posOffset>-46356</wp:posOffset>
              </wp:positionV>
              <wp:extent cx="2405380" cy="0"/>
              <wp:effectExtent l="0" t="0" r="0" b="0"/>
              <wp:wrapNone/>
              <wp:docPr id="2"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5380" cy="0"/>
                        <a:chOff x="967" y="-73"/>
                        <a:chExt cx="3788" cy="0"/>
                      </a:xfrm>
                    </wpg:grpSpPr>
                    <wps:wsp>
                      <wps:cNvPr id="3" name="Freeform 2"/>
                      <wps:cNvSpPr/>
                      <wps:spPr bwMode="auto">
                        <a:xfrm>
                          <a:off x="967" y="-73"/>
                          <a:ext cx="3788" cy="0"/>
                        </a:xfrm>
                        <a:custGeom>
                          <a:avLst/>
                          <a:gdLst>
                            <a:gd name="T0" fmla="+- 0 967 967"/>
                            <a:gd name="T1" fmla="*/ T0 w 3788"/>
                            <a:gd name="T2" fmla="+- 0 4755 967"/>
                            <a:gd name="T3" fmla="*/ T2 w 3788"/>
                          </a:gdLst>
                          <a:ahLst/>
                          <a:cxnLst>
                            <a:cxn ang="0">
                              <a:pos x="T1" y="0"/>
                            </a:cxn>
                            <a:cxn ang="0">
                              <a:pos x="T3" y="0"/>
                            </a:cxn>
                          </a:cxnLst>
                          <a:rect l="0" t="0" r="r" b="b"/>
                          <a:pathLst>
                            <a:path w="3788">
                              <a:moveTo>
                                <a:pt x="0" y="0"/>
                              </a:moveTo>
                              <a:lnTo>
                                <a:pt x="3788" y="0"/>
                              </a:lnTo>
                            </a:path>
                          </a:pathLst>
                        </a:custGeom>
                        <a:noFill/>
                        <a:ln w="18275">
                          <a:solidFill>
                            <a:srgbClr val="13BDD8"/>
                          </a:solidFill>
                          <a:rou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6F2DE9F" id="Grupo 7" o:spid="_x0000_s1026" style="position:absolute;margin-left:48.35pt;margin-top:-3.65pt;width:189.4pt;height:0;z-index:-251654144;mso-wrap-distance-top:.mm;mso-wrap-distance-bottom:.mm;mso-position-horizontal-relative:page" coordorigin="967,-73" coordsize="3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">
              <v:shape id="Freeform 2" o:spid="_x0000_s1027" style="position:absolute;left:967;top:-73;width:3788;height:0;visibility:visible;mso-wrap-style:square;v-text-anchor:top" coordsize="3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" path="m,l3788,e" filled="f" strokecolor="#13bdd8" strokeweight=".50764mm">
                <v:path arrowok="t" o:connecttype="custom" o:connectlocs="0,0;3788,0" o:connectangles="0,0"/>
              </v:shape>
              <w10:wrap anchorx="page"/>
            </v:group>
          </w:pict>
        </mc:Fallback>
      </mc:AlternateContent>
    </w:r>
    <w:hyperlink r:id="rId1">
      <w:r w:rsidRPr="006E296F">
        <w:rPr>
          <w:rFonts w:ascii="Franklin Gothic Medium" w:eastAsia="Franklin Gothic Medium" w:hAnsi="Franklin Gothic Medium" w:cs="Franklin Gothic Medium"/>
          <w:color w:val="00506D"/>
          <w:sz w:val="28"/>
          <w:szCs w:val="28"/>
          <w:lang w:eastAsia="es-ES"/>
        </w:rPr>
        <w:t>ww</w:t>
      </w:r>
      <w:r w:rsidRPr="006E296F">
        <w:rPr>
          <w:rFonts w:ascii="Franklin Gothic Medium" w:eastAsia="Franklin Gothic Medium" w:hAnsi="Franklin Gothic Medium" w:cs="Franklin Gothic Medium"/>
          <w:color w:val="00506D"/>
          <w:spacing w:val="-7"/>
          <w:sz w:val="28"/>
          <w:szCs w:val="28"/>
          <w:lang w:eastAsia="es-ES"/>
        </w:rPr>
        <w:t>w</w:t>
      </w:r>
      <w:r w:rsidRPr="006E296F">
        <w:rPr>
          <w:rFonts w:ascii="Franklin Gothic Medium" w:eastAsia="Franklin Gothic Medium" w:hAnsi="Franklin Gothic Medium" w:cs="Franklin Gothic Medium"/>
          <w:color w:val="00506D"/>
          <w:sz w:val="28"/>
          <w:szCs w:val="28"/>
          <w:lang w:eastAsia="es-ES"/>
        </w:rPr>
        <w:t>.unipe.edu.ar</w:t>
      </w:r>
    </w:hyperlink>
  </w:p>
  <w:p w14:paraId="7ABFAC32" w14:textId="77777777" w:rsidR="009935E7" w:rsidRDefault="009935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1323" w14:textId="77777777" w:rsidR="00BC32FB" w:rsidRDefault="00BC32FB" w:rsidP="009935E7">
      <w:r>
        <w:separator/>
      </w:r>
    </w:p>
  </w:footnote>
  <w:footnote w:type="continuationSeparator" w:id="0">
    <w:p w14:paraId="5D7BF200" w14:textId="77777777" w:rsidR="00BC32FB" w:rsidRDefault="00BC32FB" w:rsidP="0099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6F0E" w14:textId="3EE9617F" w:rsidR="009935E7" w:rsidRDefault="009935E7">
    <w:pPr>
      <w:pStyle w:val="Encabezado"/>
    </w:pPr>
    <w:r>
      <w:rPr>
        <w:rFonts w:ascii="Arial" w:hAnsi="Arial" w:cs="Arial"/>
        <w:i/>
        <w:noProof/>
        <w:sz w:val="18"/>
        <w:szCs w:val="18"/>
        <w:lang w:val="es-ES" w:eastAsia="es-ES"/>
      </w:rPr>
      <w:drawing>
        <wp:anchor distT="0" distB="0" distL="114300" distR="114300" simplePos="0" relativeHeight="251659264" behindDoc="0" locked="0" layoutInCell="1" allowOverlap="1" wp14:anchorId="1A4E25A6" wp14:editId="6184F229">
          <wp:simplePos x="0" y="0"/>
          <wp:positionH relativeFrom="column">
            <wp:posOffset>-319109</wp:posOffset>
          </wp:positionH>
          <wp:positionV relativeFrom="paragraph">
            <wp:posOffset>42456</wp:posOffset>
          </wp:positionV>
          <wp:extent cx="6542405" cy="842010"/>
          <wp:effectExtent l="0" t="0" r="10795" b="0"/>
          <wp:wrapThrough wrapText="bothSides">
            <wp:wrapPolygon edited="0">
              <wp:start x="0" y="0"/>
              <wp:lineTo x="0" y="20851"/>
              <wp:lineTo x="21552" y="20851"/>
              <wp:lineTo x="2155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Papel Membrete A4 UNIPE Nacional 2021 - Institucional.png"/>
                  <pic:cNvPicPr/>
                </pic:nvPicPr>
                <pic:blipFill>
                  <a:blip r:embed="rId1">
                    <a:extLst>
                      <a:ext uri="{28A0092B-C50C-407E-A947-70E740481C1C}">
                        <a14:useLocalDpi xmlns:a14="http://schemas.microsoft.com/office/drawing/2010/main" val="0"/>
                      </a:ext>
                    </a:extLst>
                  </a:blip>
                  <a:stretch>
                    <a:fillRect/>
                  </a:stretch>
                </pic:blipFill>
                <pic:spPr>
                  <a:xfrm>
                    <a:off x="0" y="0"/>
                    <a:ext cx="6542405"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61C0"/>
    <w:multiLevelType w:val="hybridMultilevel"/>
    <w:tmpl w:val="A09E4358"/>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4CD23AA"/>
    <w:multiLevelType w:val="hybridMultilevel"/>
    <w:tmpl w:val="CE5E8BBA"/>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CA1712A"/>
    <w:multiLevelType w:val="hybridMultilevel"/>
    <w:tmpl w:val="5106AF00"/>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0089"/>
    <w:multiLevelType w:val="hybridMultilevel"/>
    <w:tmpl w:val="84C4E3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29A7B7E"/>
    <w:multiLevelType w:val="hybridMultilevel"/>
    <w:tmpl w:val="D0641946"/>
    <w:lvl w:ilvl="0" w:tplc="D3B2F1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E934CC"/>
    <w:multiLevelType w:val="hybridMultilevel"/>
    <w:tmpl w:val="1FF2E548"/>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1951564"/>
    <w:multiLevelType w:val="hybridMultilevel"/>
    <w:tmpl w:val="9E629170"/>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5137E35"/>
    <w:multiLevelType w:val="hybridMultilevel"/>
    <w:tmpl w:val="358CC78E"/>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E7A3429"/>
    <w:multiLevelType w:val="hybridMultilevel"/>
    <w:tmpl w:val="7108E03A"/>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15B2BA3"/>
    <w:multiLevelType w:val="hybridMultilevel"/>
    <w:tmpl w:val="0D8ABAB8"/>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941097F"/>
    <w:multiLevelType w:val="hybridMultilevel"/>
    <w:tmpl w:val="DEF646A0"/>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AC77860"/>
    <w:multiLevelType w:val="hybridMultilevel"/>
    <w:tmpl w:val="AE660CFA"/>
    <w:lvl w:ilvl="0" w:tplc="D3B2F1C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2"/>
  </w:num>
  <w:num w:numId="6">
    <w:abstractNumId w:val="11"/>
  </w:num>
  <w:num w:numId="7">
    <w:abstractNumId w:val="8"/>
  </w:num>
  <w:num w:numId="8">
    <w:abstractNumId w:val="10"/>
  </w:num>
  <w:num w:numId="9">
    <w:abstractNumId w:val="6"/>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63"/>
    <w:rsid w:val="000029BC"/>
    <w:rsid w:val="00007C49"/>
    <w:rsid w:val="00014350"/>
    <w:rsid w:val="000441D5"/>
    <w:rsid w:val="00054124"/>
    <w:rsid w:val="000620F3"/>
    <w:rsid w:val="00075DE1"/>
    <w:rsid w:val="000B539A"/>
    <w:rsid w:val="000B5CEE"/>
    <w:rsid w:val="000B6821"/>
    <w:rsid w:val="000D05D8"/>
    <w:rsid w:val="000D330B"/>
    <w:rsid w:val="000D5AEF"/>
    <w:rsid w:val="000D5BF6"/>
    <w:rsid w:val="000E0AE4"/>
    <w:rsid w:val="000E3AC6"/>
    <w:rsid w:val="000F2C97"/>
    <w:rsid w:val="000F47C0"/>
    <w:rsid w:val="000F5004"/>
    <w:rsid w:val="000F6691"/>
    <w:rsid w:val="0011186E"/>
    <w:rsid w:val="001275B3"/>
    <w:rsid w:val="001360E5"/>
    <w:rsid w:val="00141293"/>
    <w:rsid w:val="001440A6"/>
    <w:rsid w:val="001514B6"/>
    <w:rsid w:val="00166E36"/>
    <w:rsid w:val="001775E1"/>
    <w:rsid w:val="0018188B"/>
    <w:rsid w:val="00186744"/>
    <w:rsid w:val="001873D2"/>
    <w:rsid w:val="00190044"/>
    <w:rsid w:val="001968E5"/>
    <w:rsid w:val="001A4757"/>
    <w:rsid w:val="001B1B9B"/>
    <w:rsid w:val="001B3395"/>
    <w:rsid w:val="001B4E72"/>
    <w:rsid w:val="001D2AD9"/>
    <w:rsid w:val="00200EBC"/>
    <w:rsid w:val="00211BE2"/>
    <w:rsid w:val="00216B89"/>
    <w:rsid w:val="002300A2"/>
    <w:rsid w:val="00244BA2"/>
    <w:rsid w:val="00254372"/>
    <w:rsid w:val="002642C4"/>
    <w:rsid w:val="002757E4"/>
    <w:rsid w:val="00280181"/>
    <w:rsid w:val="00281E65"/>
    <w:rsid w:val="0028280F"/>
    <w:rsid w:val="00284A36"/>
    <w:rsid w:val="00292C63"/>
    <w:rsid w:val="002A2A61"/>
    <w:rsid w:val="002B3F56"/>
    <w:rsid w:val="002B636A"/>
    <w:rsid w:val="002C31EB"/>
    <w:rsid w:val="002E6D97"/>
    <w:rsid w:val="002F42B6"/>
    <w:rsid w:val="00313103"/>
    <w:rsid w:val="00321170"/>
    <w:rsid w:val="00325ABA"/>
    <w:rsid w:val="003303D2"/>
    <w:rsid w:val="0033070D"/>
    <w:rsid w:val="00333315"/>
    <w:rsid w:val="0035511A"/>
    <w:rsid w:val="00363C16"/>
    <w:rsid w:val="00366BFD"/>
    <w:rsid w:val="00383B2F"/>
    <w:rsid w:val="00390CAC"/>
    <w:rsid w:val="003A7422"/>
    <w:rsid w:val="003C0269"/>
    <w:rsid w:val="003D6B6A"/>
    <w:rsid w:val="003E046C"/>
    <w:rsid w:val="003E29B1"/>
    <w:rsid w:val="003F693F"/>
    <w:rsid w:val="004066C7"/>
    <w:rsid w:val="004170D7"/>
    <w:rsid w:val="0042697C"/>
    <w:rsid w:val="00430779"/>
    <w:rsid w:val="00440A0A"/>
    <w:rsid w:val="00443691"/>
    <w:rsid w:val="0044440E"/>
    <w:rsid w:val="004618FF"/>
    <w:rsid w:val="00465583"/>
    <w:rsid w:val="00471E94"/>
    <w:rsid w:val="004721FA"/>
    <w:rsid w:val="004832DF"/>
    <w:rsid w:val="00490187"/>
    <w:rsid w:val="00493176"/>
    <w:rsid w:val="00493A28"/>
    <w:rsid w:val="004B4597"/>
    <w:rsid w:val="004D1DE0"/>
    <w:rsid w:val="004E0693"/>
    <w:rsid w:val="004F3485"/>
    <w:rsid w:val="00504E45"/>
    <w:rsid w:val="005052DD"/>
    <w:rsid w:val="00523BFE"/>
    <w:rsid w:val="00524C9F"/>
    <w:rsid w:val="0052583C"/>
    <w:rsid w:val="005268E4"/>
    <w:rsid w:val="005276FB"/>
    <w:rsid w:val="00533399"/>
    <w:rsid w:val="0053378A"/>
    <w:rsid w:val="00546F4D"/>
    <w:rsid w:val="00550C2C"/>
    <w:rsid w:val="00551D38"/>
    <w:rsid w:val="005877D2"/>
    <w:rsid w:val="00590F07"/>
    <w:rsid w:val="005A13F1"/>
    <w:rsid w:val="005A52DF"/>
    <w:rsid w:val="005D09D8"/>
    <w:rsid w:val="005E1EB5"/>
    <w:rsid w:val="005E282E"/>
    <w:rsid w:val="005E5627"/>
    <w:rsid w:val="005E71FE"/>
    <w:rsid w:val="00601082"/>
    <w:rsid w:val="00616239"/>
    <w:rsid w:val="00617C83"/>
    <w:rsid w:val="006212D8"/>
    <w:rsid w:val="0064632A"/>
    <w:rsid w:val="0066287F"/>
    <w:rsid w:val="00663039"/>
    <w:rsid w:val="00666B11"/>
    <w:rsid w:val="00671765"/>
    <w:rsid w:val="00672F26"/>
    <w:rsid w:val="00673C2D"/>
    <w:rsid w:val="006818B1"/>
    <w:rsid w:val="00690592"/>
    <w:rsid w:val="0069244D"/>
    <w:rsid w:val="006A781E"/>
    <w:rsid w:val="006B59E7"/>
    <w:rsid w:val="006C6378"/>
    <w:rsid w:val="006D5647"/>
    <w:rsid w:val="006F5EBE"/>
    <w:rsid w:val="00724278"/>
    <w:rsid w:val="00724BA1"/>
    <w:rsid w:val="007464A3"/>
    <w:rsid w:val="0075497A"/>
    <w:rsid w:val="00762633"/>
    <w:rsid w:val="007672BE"/>
    <w:rsid w:val="00780471"/>
    <w:rsid w:val="0078262D"/>
    <w:rsid w:val="007827B1"/>
    <w:rsid w:val="00783E3B"/>
    <w:rsid w:val="00784D34"/>
    <w:rsid w:val="007A2587"/>
    <w:rsid w:val="007D4BE0"/>
    <w:rsid w:val="007E21B5"/>
    <w:rsid w:val="007E57E2"/>
    <w:rsid w:val="007E670B"/>
    <w:rsid w:val="007F2E8C"/>
    <w:rsid w:val="00820425"/>
    <w:rsid w:val="00832BB8"/>
    <w:rsid w:val="00832DCA"/>
    <w:rsid w:val="00843D75"/>
    <w:rsid w:val="00847ECD"/>
    <w:rsid w:val="00856030"/>
    <w:rsid w:val="00866E19"/>
    <w:rsid w:val="008A68D9"/>
    <w:rsid w:val="008D4AEE"/>
    <w:rsid w:val="008F15CF"/>
    <w:rsid w:val="00907BB3"/>
    <w:rsid w:val="00921444"/>
    <w:rsid w:val="00924732"/>
    <w:rsid w:val="009303D5"/>
    <w:rsid w:val="00951B4A"/>
    <w:rsid w:val="00954D88"/>
    <w:rsid w:val="009618ED"/>
    <w:rsid w:val="009808B3"/>
    <w:rsid w:val="0098105F"/>
    <w:rsid w:val="009935E7"/>
    <w:rsid w:val="009A0B5A"/>
    <w:rsid w:val="009A3344"/>
    <w:rsid w:val="009A5219"/>
    <w:rsid w:val="009A61CD"/>
    <w:rsid w:val="009C0309"/>
    <w:rsid w:val="009D2465"/>
    <w:rsid w:val="009E20D5"/>
    <w:rsid w:val="009E2729"/>
    <w:rsid w:val="009F32E7"/>
    <w:rsid w:val="009F78FD"/>
    <w:rsid w:val="00A00B90"/>
    <w:rsid w:val="00A055DA"/>
    <w:rsid w:val="00A11722"/>
    <w:rsid w:val="00A1635D"/>
    <w:rsid w:val="00A26FBD"/>
    <w:rsid w:val="00A27B53"/>
    <w:rsid w:val="00A57DFA"/>
    <w:rsid w:val="00A64AAF"/>
    <w:rsid w:val="00A75D21"/>
    <w:rsid w:val="00A9186B"/>
    <w:rsid w:val="00A94AB1"/>
    <w:rsid w:val="00AA44EB"/>
    <w:rsid w:val="00AB73E3"/>
    <w:rsid w:val="00AB7B54"/>
    <w:rsid w:val="00AE6FFC"/>
    <w:rsid w:val="00AF73DC"/>
    <w:rsid w:val="00AF7A8B"/>
    <w:rsid w:val="00B03359"/>
    <w:rsid w:val="00B074A2"/>
    <w:rsid w:val="00B1630D"/>
    <w:rsid w:val="00B17DD8"/>
    <w:rsid w:val="00B415FE"/>
    <w:rsid w:val="00B570E8"/>
    <w:rsid w:val="00B63971"/>
    <w:rsid w:val="00B749DB"/>
    <w:rsid w:val="00BC32C1"/>
    <w:rsid w:val="00BC32FB"/>
    <w:rsid w:val="00BD4235"/>
    <w:rsid w:val="00BD5286"/>
    <w:rsid w:val="00BD5D6B"/>
    <w:rsid w:val="00BE21C5"/>
    <w:rsid w:val="00C028DE"/>
    <w:rsid w:val="00C0428A"/>
    <w:rsid w:val="00C129CF"/>
    <w:rsid w:val="00C15C8E"/>
    <w:rsid w:val="00C20177"/>
    <w:rsid w:val="00C21B63"/>
    <w:rsid w:val="00C4500D"/>
    <w:rsid w:val="00C45ADB"/>
    <w:rsid w:val="00C473B6"/>
    <w:rsid w:val="00C52AAA"/>
    <w:rsid w:val="00C55A63"/>
    <w:rsid w:val="00C62631"/>
    <w:rsid w:val="00C6281C"/>
    <w:rsid w:val="00C657F1"/>
    <w:rsid w:val="00C663DF"/>
    <w:rsid w:val="00C8748D"/>
    <w:rsid w:val="00C926A5"/>
    <w:rsid w:val="00C956BB"/>
    <w:rsid w:val="00CA6B51"/>
    <w:rsid w:val="00CC397C"/>
    <w:rsid w:val="00CE165A"/>
    <w:rsid w:val="00D111DA"/>
    <w:rsid w:val="00D12F8C"/>
    <w:rsid w:val="00D303CB"/>
    <w:rsid w:val="00D361A7"/>
    <w:rsid w:val="00D37FB8"/>
    <w:rsid w:val="00D45CFC"/>
    <w:rsid w:val="00D67907"/>
    <w:rsid w:val="00D72F53"/>
    <w:rsid w:val="00D87268"/>
    <w:rsid w:val="00D96614"/>
    <w:rsid w:val="00DB3D62"/>
    <w:rsid w:val="00DB7CFF"/>
    <w:rsid w:val="00DC1194"/>
    <w:rsid w:val="00DD3677"/>
    <w:rsid w:val="00DD3A8C"/>
    <w:rsid w:val="00DE0CC7"/>
    <w:rsid w:val="00DE5D4C"/>
    <w:rsid w:val="00DF07FD"/>
    <w:rsid w:val="00E00890"/>
    <w:rsid w:val="00E30FF8"/>
    <w:rsid w:val="00E32C54"/>
    <w:rsid w:val="00E421FD"/>
    <w:rsid w:val="00E510C5"/>
    <w:rsid w:val="00E51B99"/>
    <w:rsid w:val="00E54056"/>
    <w:rsid w:val="00E61C64"/>
    <w:rsid w:val="00E74AF5"/>
    <w:rsid w:val="00E93DE5"/>
    <w:rsid w:val="00EA6211"/>
    <w:rsid w:val="00EB26D5"/>
    <w:rsid w:val="00EC2F49"/>
    <w:rsid w:val="00EE7CCD"/>
    <w:rsid w:val="00EF0224"/>
    <w:rsid w:val="00F11026"/>
    <w:rsid w:val="00F15B97"/>
    <w:rsid w:val="00F15D1D"/>
    <w:rsid w:val="00F211FC"/>
    <w:rsid w:val="00F41262"/>
    <w:rsid w:val="00F46A7B"/>
    <w:rsid w:val="00F50EB6"/>
    <w:rsid w:val="00F612A5"/>
    <w:rsid w:val="00F675AC"/>
    <w:rsid w:val="00F734F7"/>
    <w:rsid w:val="00F73872"/>
    <w:rsid w:val="00F77555"/>
    <w:rsid w:val="00F95D9E"/>
    <w:rsid w:val="00FB2836"/>
    <w:rsid w:val="00FB46C5"/>
    <w:rsid w:val="00FC3842"/>
    <w:rsid w:val="00FC6573"/>
    <w:rsid w:val="00FD1C10"/>
    <w:rsid w:val="00FD24F8"/>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9F1F"/>
  <w15:chartTrackingRefBased/>
  <w15:docId w15:val="{2B0EF115-5AA3-417D-91A5-2B8F69F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7C"/>
    <w:pPr>
      <w:spacing w:after="0" w:line="240" w:lineRule="auto"/>
    </w:pPr>
    <w:rPr>
      <w:rFonts w:ascii="Times New Roman" w:eastAsia="Times New Roman" w:hAnsi="Times New Roman" w:cs="Times New Roman"/>
      <w:sz w:val="24"/>
      <w:szCs w:val="24"/>
      <w:lang w:val="es-AR"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5DE1"/>
    <w:rPr>
      <w:color w:val="0563C1" w:themeColor="hyperlink"/>
      <w:u w:val="single"/>
    </w:rPr>
  </w:style>
  <w:style w:type="character" w:styleId="Mencinsinresolver">
    <w:name w:val="Unresolved Mention"/>
    <w:basedOn w:val="Fuentedeprrafopredeter"/>
    <w:uiPriority w:val="99"/>
    <w:semiHidden/>
    <w:unhideWhenUsed/>
    <w:rsid w:val="00075DE1"/>
    <w:rPr>
      <w:color w:val="605E5C"/>
      <w:shd w:val="clear" w:color="auto" w:fill="E1DFDD"/>
    </w:rPr>
  </w:style>
  <w:style w:type="character" w:styleId="Hipervnculovisitado">
    <w:name w:val="FollowedHyperlink"/>
    <w:basedOn w:val="Fuentedeprrafopredeter"/>
    <w:uiPriority w:val="99"/>
    <w:semiHidden/>
    <w:unhideWhenUsed/>
    <w:rsid w:val="00D72F53"/>
    <w:rPr>
      <w:color w:val="954F72" w:themeColor="followedHyperlink"/>
      <w:u w:val="single"/>
    </w:rPr>
  </w:style>
  <w:style w:type="character" w:styleId="Textoennegrita">
    <w:name w:val="Strong"/>
    <w:basedOn w:val="Fuentedeprrafopredeter"/>
    <w:uiPriority w:val="22"/>
    <w:qFormat/>
    <w:rsid w:val="0042697C"/>
    <w:rPr>
      <w:b/>
      <w:bCs/>
    </w:rPr>
  </w:style>
  <w:style w:type="paragraph" w:styleId="Prrafodelista">
    <w:name w:val="List Paragraph"/>
    <w:basedOn w:val="Normal"/>
    <w:uiPriority w:val="34"/>
    <w:qFormat/>
    <w:rsid w:val="0042697C"/>
    <w:pPr>
      <w:ind w:left="720"/>
      <w:contextualSpacing/>
    </w:pPr>
  </w:style>
  <w:style w:type="character" w:styleId="Refdecomentario">
    <w:name w:val="annotation reference"/>
    <w:basedOn w:val="Fuentedeprrafopredeter"/>
    <w:uiPriority w:val="99"/>
    <w:semiHidden/>
    <w:unhideWhenUsed/>
    <w:rsid w:val="00190044"/>
    <w:rPr>
      <w:sz w:val="16"/>
      <w:szCs w:val="16"/>
    </w:rPr>
  </w:style>
  <w:style w:type="paragraph" w:styleId="Textocomentario">
    <w:name w:val="annotation text"/>
    <w:basedOn w:val="Normal"/>
    <w:link w:val="TextocomentarioCar"/>
    <w:uiPriority w:val="99"/>
    <w:semiHidden/>
    <w:unhideWhenUsed/>
    <w:rsid w:val="00190044"/>
    <w:rPr>
      <w:sz w:val="20"/>
      <w:szCs w:val="20"/>
    </w:rPr>
  </w:style>
  <w:style w:type="character" w:customStyle="1" w:styleId="TextocomentarioCar">
    <w:name w:val="Texto comentario Car"/>
    <w:basedOn w:val="Fuentedeprrafopredeter"/>
    <w:link w:val="Textocomentario"/>
    <w:uiPriority w:val="99"/>
    <w:semiHidden/>
    <w:rsid w:val="00190044"/>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190044"/>
    <w:rPr>
      <w:b/>
      <w:bCs/>
    </w:rPr>
  </w:style>
  <w:style w:type="character" w:customStyle="1" w:styleId="AsuntodelcomentarioCar">
    <w:name w:val="Asunto del comentario Car"/>
    <w:basedOn w:val="TextocomentarioCar"/>
    <w:link w:val="Asuntodelcomentario"/>
    <w:uiPriority w:val="99"/>
    <w:semiHidden/>
    <w:rsid w:val="00190044"/>
    <w:rPr>
      <w:rFonts w:ascii="Times New Roman" w:eastAsia="Times New Roman" w:hAnsi="Times New Roman" w:cs="Times New Roman"/>
      <w:b/>
      <w:bCs/>
      <w:sz w:val="20"/>
      <w:szCs w:val="20"/>
      <w:lang w:val="es-AR" w:eastAsia="es-ES_tradnl"/>
    </w:rPr>
  </w:style>
  <w:style w:type="paragraph" w:styleId="Encabezado">
    <w:name w:val="header"/>
    <w:basedOn w:val="Normal"/>
    <w:link w:val="EncabezadoCar"/>
    <w:uiPriority w:val="99"/>
    <w:unhideWhenUsed/>
    <w:rsid w:val="009935E7"/>
    <w:pPr>
      <w:tabs>
        <w:tab w:val="center" w:pos="4419"/>
        <w:tab w:val="right" w:pos="8838"/>
      </w:tabs>
    </w:pPr>
  </w:style>
  <w:style w:type="character" w:customStyle="1" w:styleId="EncabezadoCar">
    <w:name w:val="Encabezado Car"/>
    <w:basedOn w:val="Fuentedeprrafopredeter"/>
    <w:link w:val="Encabezado"/>
    <w:uiPriority w:val="99"/>
    <w:rsid w:val="009935E7"/>
    <w:rPr>
      <w:rFonts w:ascii="Times New Roman" w:eastAsia="Times New Roman" w:hAnsi="Times New Roman" w:cs="Times New Roman"/>
      <w:sz w:val="24"/>
      <w:szCs w:val="24"/>
      <w:lang w:val="es-AR" w:eastAsia="es-ES_tradnl"/>
    </w:rPr>
  </w:style>
  <w:style w:type="paragraph" w:styleId="Piedepgina">
    <w:name w:val="footer"/>
    <w:basedOn w:val="Normal"/>
    <w:link w:val="PiedepginaCar"/>
    <w:uiPriority w:val="99"/>
    <w:unhideWhenUsed/>
    <w:rsid w:val="009935E7"/>
    <w:pPr>
      <w:tabs>
        <w:tab w:val="center" w:pos="4419"/>
        <w:tab w:val="right" w:pos="8838"/>
      </w:tabs>
    </w:pPr>
  </w:style>
  <w:style w:type="character" w:customStyle="1" w:styleId="PiedepginaCar">
    <w:name w:val="Pie de página Car"/>
    <w:basedOn w:val="Fuentedeprrafopredeter"/>
    <w:link w:val="Piedepgina"/>
    <w:uiPriority w:val="99"/>
    <w:rsid w:val="009935E7"/>
    <w:rPr>
      <w:rFonts w:ascii="Times New Roman" w:eastAsia="Times New Roman" w:hAnsi="Times New Roman" w:cs="Times New Roman"/>
      <w:sz w:val="24"/>
      <w:szCs w:val="24"/>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0236">
      <w:bodyDiv w:val="1"/>
      <w:marLeft w:val="0"/>
      <w:marRight w:val="0"/>
      <w:marTop w:val="0"/>
      <w:marBottom w:val="0"/>
      <w:divBdr>
        <w:top w:val="none" w:sz="0" w:space="0" w:color="auto"/>
        <w:left w:val="none" w:sz="0" w:space="0" w:color="auto"/>
        <w:bottom w:val="none" w:sz="0" w:space="0" w:color="auto"/>
        <w:right w:val="none" w:sz="0" w:space="0" w:color="auto"/>
      </w:divBdr>
    </w:div>
    <w:div w:id="411507132">
      <w:bodyDiv w:val="1"/>
      <w:marLeft w:val="0"/>
      <w:marRight w:val="0"/>
      <w:marTop w:val="0"/>
      <w:marBottom w:val="0"/>
      <w:divBdr>
        <w:top w:val="none" w:sz="0" w:space="0" w:color="auto"/>
        <w:left w:val="none" w:sz="0" w:space="0" w:color="auto"/>
        <w:bottom w:val="none" w:sz="0" w:space="0" w:color="auto"/>
        <w:right w:val="none" w:sz="0" w:space="0" w:color="auto"/>
      </w:divBdr>
    </w:div>
    <w:div w:id="568342338">
      <w:bodyDiv w:val="1"/>
      <w:marLeft w:val="0"/>
      <w:marRight w:val="0"/>
      <w:marTop w:val="0"/>
      <w:marBottom w:val="0"/>
      <w:divBdr>
        <w:top w:val="none" w:sz="0" w:space="0" w:color="auto"/>
        <w:left w:val="none" w:sz="0" w:space="0" w:color="auto"/>
        <w:bottom w:val="none" w:sz="0" w:space="0" w:color="auto"/>
        <w:right w:val="none" w:sz="0" w:space="0" w:color="auto"/>
      </w:divBdr>
    </w:div>
    <w:div w:id="644547200">
      <w:bodyDiv w:val="1"/>
      <w:marLeft w:val="0"/>
      <w:marRight w:val="0"/>
      <w:marTop w:val="0"/>
      <w:marBottom w:val="0"/>
      <w:divBdr>
        <w:top w:val="none" w:sz="0" w:space="0" w:color="auto"/>
        <w:left w:val="none" w:sz="0" w:space="0" w:color="auto"/>
        <w:bottom w:val="none" w:sz="0" w:space="0" w:color="auto"/>
        <w:right w:val="none" w:sz="0" w:space="0" w:color="auto"/>
      </w:divBdr>
    </w:div>
    <w:div w:id="950011771">
      <w:bodyDiv w:val="1"/>
      <w:marLeft w:val="0"/>
      <w:marRight w:val="0"/>
      <w:marTop w:val="0"/>
      <w:marBottom w:val="0"/>
      <w:divBdr>
        <w:top w:val="none" w:sz="0" w:space="0" w:color="auto"/>
        <w:left w:val="none" w:sz="0" w:space="0" w:color="auto"/>
        <w:bottom w:val="none" w:sz="0" w:space="0" w:color="auto"/>
        <w:right w:val="none" w:sz="0" w:space="0" w:color="auto"/>
      </w:divBdr>
    </w:div>
    <w:div w:id="1473331687">
      <w:bodyDiv w:val="1"/>
      <w:marLeft w:val="0"/>
      <w:marRight w:val="0"/>
      <w:marTop w:val="0"/>
      <w:marBottom w:val="0"/>
      <w:divBdr>
        <w:top w:val="none" w:sz="0" w:space="0" w:color="auto"/>
        <w:left w:val="none" w:sz="0" w:space="0" w:color="auto"/>
        <w:bottom w:val="none" w:sz="0" w:space="0" w:color="auto"/>
        <w:right w:val="none" w:sz="0" w:space="0" w:color="auto"/>
      </w:divBdr>
    </w:div>
    <w:div w:id="1491605110">
      <w:bodyDiv w:val="1"/>
      <w:marLeft w:val="0"/>
      <w:marRight w:val="0"/>
      <w:marTop w:val="0"/>
      <w:marBottom w:val="0"/>
      <w:divBdr>
        <w:top w:val="none" w:sz="0" w:space="0" w:color="auto"/>
        <w:left w:val="none" w:sz="0" w:space="0" w:color="auto"/>
        <w:bottom w:val="none" w:sz="0" w:space="0" w:color="auto"/>
        <w:right w:val="none" w:sz="0" w:space="0" w:color="auto"/>
      </w:divBdr>
    </w:div>
    <w:div w:id="21208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ectivaoleaje.com/politica/lelia-gonzalez-y-el-pensamiento-amefricano-una-entrevista-con-flavia-rios-parte-1/" TargetMode="External"/><Relationship Id="rId13" Type="http://schemas.openxmlformats.org/officeDocument/2006/relationships/hyperlink" Target="https://ecofeminita.com/ecofemida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saltodiario.com/hemeroteca-diagonal/angela-davis-raza-genero-y-clase-son-elementos-entrelazados" TargetMode="External"/><Relationship Id="rId12" Type="http://schemas.openxmlformats.org/officeDocument/2006/relationships/hyperlink" Target="https://latfem.org/hacia-una-teoria-latinomericana-del-cuidado-los-aportes-de-domitila-barrios-de-chunga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nma.edu.ar/doc/MB/lic_historia_mat_bibliografico/Historia%20Latinoamericana%20General/LAMGen%20Biblio/viveros%20vigoya%20-%20la%20interseccionalidad.%20una%20aproximaci%C3%B3n%20situada%20a%20la%20dominaci%C3%B3n%20(completo).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ielo.org.mx/pdf/anda/v8n17/v8n17a9.pdf" TargetMode="External"/><Relationship Id="rId4" Type="http://schemas.openxmlformats.org/officeDocument/2006/relationships/webSettings" Target="webSettings.xml"/><Relationship Id="rId9" Type="http://schemas.openxmlformats.org/officeDocument/2006/relationships/hyperlink" Target="https://colectivaoleaje.com/politica/lelia-gonzalez-y-el-movimento-negro-de-mujeres-una-entrevista-con-flavia-rios-parte-2/" TargetMode="External"/><Relationship Id="rId14" Type="http://schemas.openxmlformats.org/officeDocument/2006/relationships/hyperlink" Target="https://publicaciones.ides.org.ar/sites/default/files/docs/2020/esquivel-et-al-2012-laslogicasdelcuidadoinfantil.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pe.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1563</Words>
  <Characters>8602</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Autor</cp:lastModifiedBy>
  <cp:revision>3</cp:revision>
  <dcterms:created xsi:type="dcterms:W3CDTF">2022-05-19T00:21:00Z</dcterms:created>
  <dcterms:modified xsi:type="dcterms:W3CDTF">2022-05-19T00:44:00Z</dcterms:modified>
</cp:coreProperties>
</file>